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2025年度外语翻译服务项目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ind w:left="320" w:hanging="320" w:hangingChars="10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left="319" w:leftChars="152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2025年度外语翻译服务项目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2025年度外语翻译服务项目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项目联系电话：15801475808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黄警官</w:t>
      </w:r>
      <w:r>
        <w:rPr>
          <w:rFonts w:ascii="仿宋" w:hAnsi="仿宋" w:eastAsia="仿宋" w:cs="Times New Roman"/>
          <w:sz w:val="32"/>
          <w:szCs w:val="32"/>
        </w:rPr>
        <w:t>，18511180917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，15801475808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具备多个语种的翻译资质和充足的人员储备，能够满足全市范围内任何时间、任何地点，以及同一时期多个任务的翻译需求，翻译人员具有较强的责任心和专业素养，能够适应较大工作强度。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；联系方式：15801475808）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黄警官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联系方式：18511180917</w:t>
      </w:r>
    </w:p>
    <w:p>
      <w:pPr>
        <w:ind w:left="42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联系方式：15801475808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</w:t>
      </w:r>
      <w:r>
        <w:rPr>
          <w:rFonts w:hint="eastAsia" w:ascii="仿宋" w:hAnsi="仿宋" w:eastAsia="仿宋" w:cs="Times New Roman"/>
          <w:sz w:val="32"/>
          <w:szCs w:val="32"/>
        </w:rPr>
        <w:t>29.00</w:t>
      </w:r>
      <w:r>
        <w:rPr>
          <w:rFonts w:ascii="仿宋" w:hAnsi="仿宋" w:eastAsia="仿宋" w:cs="Times New Roman"/>
          <w:sz w:val="32"/>
          <w:szCs w:val="32"/>
        </w:rPr>
        <w:t>万元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FF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4412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7648D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2386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5EB8"/>
    <w:rsid w:val="00380199"/>
    <w:rsid w:val="00382E42"/>
    <w:rsid w:val="00390FAF"/>
    <w:rsid w:val="003910C5"/>
    <w:rsid w:val="0039303B"/>
    <w:rsid w:val="00393132"/>
    <w:rsid w:val="003951C8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1285"/>
    <w:rsid w:val="008424C6"/>
    <w:rsid w:val="00844274"/>
    <w:rsid w:val="008467B6"/>
    <w:rsid w:val="00860756"/>
    <w:rsid w:val="00860B8F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0ADC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3A97"/>
    <w:rsid w:val="00D8564D"/>
    <w:rsid w:val="00D93528"/>
    <w:rsid w:val="00D945A0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63BB"/>
    <w:rsid w:val="00F073B2"/>
    <w:rsid w:val="00F14542"/>
    <w:rsid w:val="00F21EA2"/>
    <w:rsid w:val="00F22A35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3545FBA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204</Words>
  <Characters>1163</Characters>
  <Lines>9</Lines>
  <Paragraphs>2</Paragraphs>
  <TotalTime>66</TotalTime>
  <ScaleCrop>false</ScaleCrop>
  <LinksUpToDate>false</LinksUpToDate>
  <CharactersWithSpaces>1365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2025-01-14T01:52:53Z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