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关于征集有意向参与我单位非政府采购项目（有害生物防治服务）供应商的公告</w:t>
      </w:r>
    </w:p>
    <w:bookmarkEnd w:id="0"/>
    <w:p>
      <w:pPr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hint="default" w:ascii="Times New Roman" w:hAnsi="Times New Roman" w:eastAsia="仿宋" w:cs="Times New Roman"/>
          <w:sz w:val="32"/>
          <w:szCs w:val="32"/>
        </w:rPr>
        <w:t>民共和国政府采购法》等有关规定，现对有害生物防治服务进行其他招标，欢迎合格的供应商前来投标。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有害生物防治服务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202548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采购单位联系方式：赵琦，53121071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本项目为9个办公区进行灭蝇、灭鼠、灭蚊、灭蟑防治及消杀工作，面积249395.67平方米。服务区域为公共区域、办公区域、餐饮区域、卫生间、更衣室、设备间、垃圾房、外围园区等。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服务期限为2025年7月1日至2028年6月30日。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 xml:space="preserve">   9、须提供《北京有害生物防制机构服务能力证书》C级以上（含C级）。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（三）报名时间：2025年5月21日至2025年5月27日止，每天9:00至17:00（北京时间，法定节假日除外）。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ind w:left="0" w:leftChars="0" w:firstLine="419" w:firstLineChars="131"/>
        <w:jc w:val="both"/>
        <w:rPr>
          <w:rFonts w:hint="default" w:ascii="Times New Roman" w:hAnsi="Times New Roman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7、《北京有害生物防制机构服务能力证书》C级以上（含C级）。</w:t>
      </w:r>
    </w:p>
    <w:p>
      <w:pPr>
        <w:pStyle w:val="2"/>
        <w:ind w:left="0" w:leftChars="0" w:firstLine="419" w:firstLineChars="131"/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资质（扫描件）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联系人：赵琦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3121071</w:t>
      </w:r>
    </w:p>
    <w:p>
      <w:pPr>
        <w:numPr>
          <w:ilvl w:val="0"/>
          <w:numId w:val="2"/>
        </w:numPr>
        <w:ind w:left="42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预算金额：87.184716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9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CA0995E-6233-497B-8A8F-4FE54F374B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F83749D-604B-40E8-97B6-7600D25422A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4835D0E"/>
    <w:rsid w:val="05B62F90"/>
    <w:rsid w:val="08694528"/>
    <w:rsid w:val="0ABB1E49"/>
    <w:rsid w:val="0B7D38D2"/>
    <w:rsid w:val="0D701626"/>
    <w:rsid w:val="0E786523"/>
    <w:rsid w:val="0F85229D"/>
    <w:rsid w:val="10095146"/>
    <w:rsid w:val="10F16AF7"/>
    <w:rsid w:val="119A3E8E"/>
    <w:rsid w:val="12AC6A56"/>
    <w:rsid w:val="139429D5"/>
    <w:rsid w:val="13BC58C8"/>
    <w:rsid w:val="145A06B1"/>
    <w:rsid w:val="16935FB9"/>
    <w:rsid w:val="18E039D7"/>
    <w:rsid w:val="19935C88"/>
    <w:rsid w:val="1C461BF4"/>
    <w:rsid w:val="1E164C72"/>
    <w:rsid w:val="200764B8"/>
    <w:rsid w:val="2082142C"/>
    <w:rsid w:val="22482966"/>
    <w:rsid w:val="227A00F7"/>
    <w:rsid w:val="25CF17EB"/>
    <w:rsid w:val="25FC3DF2"/>
    <w:rsid w:val="268810BB"/>
    <w:rsid w:val="28830034"/>
    <w:rsid w:val="2B080C21"/>
    <w:rsid w:val="2D3723AE"/>
    <w:rsid w:val="2F0B32F8"/>
    <w:rsid w:val="32D57EE3"/>
    <w:rsid w:val="330E19B1"/>
    <w:rsid w:val="33B62074"/>
    <w:rsid w:val="346B07E1"/>
    <w:rsid w:val="34DD5737"/>
    <w:rsid w:val="36371A8D"/>
    <w:rsid w:val="381F01AD"/>
    <w:rsid w:val="392F2162"/>
    <w:rsid w:val="39C01DB3"/>
    <w:rsid w:val="3B89122A"/>
    <w:rsid w:val="3C1852A6"/>
    <w:rsid w:val="428812D6"/>
    <w:rsid w:val="435864E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7185C69"/>
    <w:rsid w:val="57947E24"/>
    <w:rsid w:val="57AC0DEF"/>
    <w:rsid w:val="588D4BFA"/>
    <w:rsid w:val="58944A24"/>
    <w:rsid w:val="595553FF"/>
    <w:rsid w:val="599F3E31"/>
    <w:rsid w:val="5A694668"/>
    <w:rsid w:val="5A6F4AA8"/>
    <w:rsid w:val="5C5C586F"/>
    <w:rsid w:val="5C9023B5"/>
    <w:rsid w:val="5D370B73"/>
    <w:rsid w:val="5DE44AF1"/>
    <w:rsid w:val="5DEC66BB"/>
    <w:rsid w:val="5DFD5E0F"/>
    <w:rsid w:val="5E86747D"/>
    <w:rsid w:val="5FCD6066"/>
    <w:rsid w:val="61EA72EE"/>
    <w:rsid w:val="626B15F8"/>
    <w:rsid w:val="64805649"/>
    <w:rsid w:val="64B04CD0"/>
    <w:rsid w:val="654912EC"/>
    <w:rsid w:val="66275AA5"/>
    <w:rsid w:val="67876CB8"/>
    <w:rsid w:val="684A2E67"/>
    <w:rsid w:val="69197392"/>
    <w:rsid w:val="6B8C582C"/>
    <w:rsid w:val="6C6F48C8"/>
    <w:rsid w:val="6C7B13AC"/>
    <w:rsid w:val="6EEF7030"/>
    <w:rsid w:val="6F9A6556"/>
    <w:rsid w:val="713A6630"/>
    <w:rsid w:val="72CA70C3"/>
    <w:rsid w:val="73334198"/>
    <w:rsid w:val="73A45C07"/>
    <w:rsid w:val="73D731E4"/>
    <w:rsid w:val="760B58B5"/>
    <w:rsid w:val="77887E11"/>
    <w:rsid w:val="78831E1D"/>
    <w:rsid w:val="7A234DF5"/>
    <w:rsid w:val="7B4A3E8E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未处理的提及2"/>
    <w:basedOn w:val="11"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1293</Words>
  <Characters>1430</Characters>
  <Lines>9</Lines>
  <Paragraphs>2</Paragraphs>
  <TotalTime>4</TotalTime>
  <ScaleCrop>false</ScaleCrop>
  <LinksUpToDate>false</LinksUpToDate>
  <CharactersWithSpaces>1461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2025-05-20T03:04:31Z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