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val="0"/>
          <w:bCs w:val="0"/>
          <w:sz w:val="36"/>
          <w:szCs w:val="36"/>
        </w:rPr>
      </w:pPr>
      <w:bookmarkStart w:id="0" w:name="_GoBack"/>
      <w:r>
        <w:rPr>
          <w:rFonts w:hint="default" w:ascii="Times New Roman" w:hAnsi="Times New Roman" w:eastAsia="方正小标宋简体" w:cs="Times New Roman"/>
          <w:b w:val="0"/>
          <w:bCs w:val="0"/>
          <w:sz w:val="36"/>
          <w:szCs w:val="36"/>
        </w:rPr>
        <w:t>关于征集有意向参与我单位非政府采购项目（出入境管理总队全国版出入境管理信息系统北京定制项目</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val="0"/>
          <w:bCs w:val="0"/>
          <w:sz w:val="36"/>
          <w:szCs w:val="36"/>
        </w:rPr>
      </w:pPr>
      <w:r>
        <w:rPr>
          <w:rFonts w:hint="default" w:ascii="Times New Roman" w:hAnsi="Times New Roman" w:eastAsia="方正小标宋简体" w:cs="Times New Roman"/>
          <w:b w:val="0"/>
          <w:bCs w:val="0"/>
          <w:sz w:val="36"/>
          <w:szCs w:val="36"/>
        </w:rPr>
        <w:t>软件运行维护服务）供应商的公告</w:t>
      </w:r>
    </w:p>
    <w:bookmarkEnd w:id="0"/>
    <w:p>
      <w:pPr>
        <w:jc w:val="left"/>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 xml:space="preserve">   </w:t>
      </w:r>
    </w:p>
    <w:p>
      <w:pPr>
        <w:ind w:firstLine="640" w:firstLineChars="200"/>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highlight w:val="none"/>
          <w:lang w:val="en-US" w:eastAsia="zh-CN"/>
        </w:rPr>
        <w:t>北京国际招标有限公司</w:t>
      </w:r>
      <w:r>
        <w:rPr>
          <w:rFonts w:hint="default" w:ascii="Times New Roman" w:hAnsi="Times New Roman" w:eastAsia="仿宋" w:cs="Times New Roman"/>
          <w:sz w:val="32"/>
          <w:szCs w:val="32"/>
          <w:highlight w:val="none"/>
        </w:rPr>
        <w:t>受北京市公安局委托，根据《中华人</w:t>
      </w:r>
      <w:r>
        <w:rPr>
          <w:rFonts w:hint="default" w:ascii="Times New Roman" w:hAnsi="Times New Roman" w:eastAsia="仿宋" w:cs="Times New Roman"/>
          <w:sz w:val="32"/>
          <w:szCs w:val="32"/>
        </w:rPr>
        <w:t>民共和国政府采购法》等有关规定，现对出入境管理总队全国版出入境管理信息系统北京定制项目软件运行维护服务进行其他招标，欢迎合格的供应商前来投标。</w:t>
      </w:r>
    </w:p>
    <w:p>
      <w:pPr>
        <w:ind w:firstLine="640"/>
        <w:jc w:val="left"/>
        <w:rPr>
          <w:rFonts w:hint="default" w:ascii="Times New Roman" w:hAnsi="Times New Roman" w:eastAsia="仿宋" w:cs="Times New Roman"/>
          <w:b/>
          <w:bCs/>
          <w:sz w:val="32"/>
          <w:szCs w:val="32"/>
          <w:highlight w:val="yellow"/>
        </w:rPr>
      </w:pPr>
      <w:r>
        <w:rPr>
          <w:rFonts w:hint="default" w:ascii="Times New Roman" w:hAnsi="Times New Roman" w:eastAsia="仿宋" w:cs="Times New Roman"/>
          <w:b/>
          <w:bCs/>
          <w:sz w:val="32"/>
          <w:szCs w:val="32"/>
        </w:rPr>
        <w:t>项目名称：出入境管理总队全国版出入境管理信息系统北京定制项目软件运行维护服务</w:t>
      </w:r>
    </w:p>
    <w:p>
      <w:pPr>
        <w:ind w:firstLine="640"/>
        <w:jc w:val="left"/>
        <w:rPr>
          <w:rFonts w:hint="default" w:ascii="Times New Roman" w:hAnsi="Times New Roman" w:eastAsia="仿宋" w:cs="Times New Roman"/>
          <w:b/>
          <w:bCs/>
          <w:sz w:val="32"/>
          <w:szCs w:val="32"/>
          <w:lang w:val="en-US" w:eastAsia="zh-CN"/>
        </w:rPr>
      </w:pPr>
      <w:r>
        <w:rPr>
          <w:rFonts w:hint="default" w:ascii="Times New Roman" w:hAnsi="Times New Roman" w:eastAsia="仿宋" w:cs="Times New Roman"/>
          <w:b/>
          <w:bCs/>
          <w:sz w:val="32"/>
          <w:szCs w:val="32"/>
        </w:rPr>
        <w:t>项目编号：2025</w:t>
      </w:r>
      <w:r>
        <w:rPr>
          <w:rFonts w:hint="default" w:ascii="Times New Roman" w:hAnsi="Times New Roman" w:eastAsia="仿宋" w:cs="Times New Roman"/>
          <w:b/>
          <w:bCs/>
          <w:sz w:val="32"/>
          <w:szCs w:val="32"/>
          <w:lang w:val="en-US" w:eastAsia="zh-CN"/>
        </w:rPr>
        <w:t>113</w:t>
      </w:r>
    </w:p>
    <w:p>
      <w:pPr>
        <w:ind w:firstLine="640"/>
        <w:jc w:val="left"/>
        <w:rPr>
          <w:rFonts w:hint="default" w:ascii="Times New Roman" w:hAnsi="Times New Roman" w:eastAsia="仿宋" w:cs="Times New Roman"/>
          <w:b/>
          <w:bCs/>
          <w:sz w:val="32"/>
          <w:szCs w:val="32"/>
          <w:lang w:val="en-US" w:eastAsia="zh-CN"/>
        </w:rPr>
      </w:pPr>
      <w:r>
        <w:rPr>
          <w:rFonts w:hint="default" w:ascii="Times New Roman" w:hAnsi="Times New Roman" w:eastAsia="仿宋" w:cs="Times New Roman"/>
          <w:b/>
          <w:bCs/>
          <w:sz w:val="32"/>
          <w:szCs w:val="32"/>
        </w:rPr>
        <w:t>项目联系方式：</w:t>
      </w:r>
    </w:p>
    <w:p>
      <w:pPr>
        <w:ind w:firstLine="640"/>
        <w:jc w:val="left"/>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rPr>
        <w:t>项目联系人：</w:t>
      </w:r>
      <w:r>
        <w:rPr>
          <w:rFonts w:hint="default" w:ascii="Times New Roman" w:hAnsi="Times New Roman" w:eastAsia="仿宋" w:cs="Times New Roman"/>
          <w:sz w:val="32"/>
          <w:szCs w:val="32"/>
          <w:highlight w:val="none"/>
          <w:lang w:val="en-US" w:eastAsia="zh-CN"/>
        </w:rPr>
        <w:t>张鑫、刘思雯、巴特尔</w:t>
      </w:r>
    </w:p>
    <w:p>
      <w:pPr>
        <w:ind w:firstLine="640"/>
        <w:jc w:val="left"/>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rPr>
        <w:t>项目联系电话：010-</w:t>
      </w:r>
      <w:r>
        <w:rPr>
          <w:rFonts w:hint="default" w:ascii="Times New Roman" w:hAnsi="Times New Roman" w:eastAsia="仿宋" w:cs="Times New Roman"/>
          <w:sz w:val="32"/>
          <w:szCs w:val="32"/>
          <w:highlight w:val="none"/>
          <w:lang w:val="en-US" w:eastAsia="zh-CN"/>
        </w:rPr>
        <w:t>84045310</w:t>
      </w:r>
    </w:p>
    <w:p>
      <w:pPr>
        <w:ind w:firstLine="640"/>
        <w:jc w:val="left"/>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采购单位联系方式：</w:t>
      </w:r>
    </w:p>
    <w:p>
      <w:pPr>
        <w:ind w:firstLine="640"/>
        <w:jc w:val="left"/>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rPr>
        <w:t>采购单位：北京市公安局</w:t>
      </w:r>
    </w:p>
    <w:p>
      <w:pPr>
        <w:ind w:firstLine="640"/>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采购单位地址：北京市东城区前门东大街9号</w:t>
      </w:r>
    </w:p>
    <w:p>
      <w:pPr>
        <w:ind w:firstLine="640"/>
        <w:jc w:val="left"/>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rPr>
        <w:t>采购单位联</w:t>
      </w:r>
      <w:r>
        <w:rPr>
          <w:rFonts w:hint="default" w:ascii="Times New Roman" w:hAnsi="Times New Roman" w:eastAsia="仿宋" w:cs="Times New Roman"/>
          <w:sz w:val="32"/>
          <w:szCs w:val="32"/>
        </w:rPr>
        <w:t>系方式：</w:t>
      </w:r>
      <w:r>
        <w:rPr>
          <w:rFonts w:hint="default" w:ascii="Times New Roman" w:hAnsi="Times New Roman" w:eastAsia="仿宋" w:cs="Times New Roman"/>
          <w:sz w:val="32"/>
          <w:szCs w:val="32"/>
          <w:lang w:val="en-US" w:eastAsia="zh-CN"/>
        </w:rPr>
        <w:t>赵警官，19810208558</w:t>
      </w:r>
    </w:p>
    <w:p>
      <w:pPr>
        <w:ind w:firstLine="640"/>
        <w:jc w:val="left"/>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代理机构联系方式：</w:t>
      </w:r>
    </w:p>
    <w:p>
      <w:pPr>
        <w:ind w:firstLine="640"/>
        <w:jc w:val="left"/>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代理机构：</w:t>
      </w:r>
      <w:r>
        <w:rPr>
          <w:rFonts w:hint="default" w:ascii="Times New Roman" w:hAnsi="Times New Roman" w:eastAsia="仿宋" w:cs="Times New Roman"/>
          <w:sz w:val="32"/>
          <w:szCs w:val="32"/>
          <w:highlight w:val="none"/>
          <w:lang w:val="en-US" w:eastAsia="zh-CN"/>
        </w:rPr>
        <w:t>北京国际招标有限公司</w:t>
      </w:r>
    </w:p>
    <w:p>
      <w:pPr>
        <w:ind w:firstLine="640"/>
        <w:jc w:val="left"/>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代理机构联系人：张鑫、刘思雯、巴特尔，010-</w:t>
      </w:r>
      <w:r>
        <w:rPr>
          <w:rFonts w:hint="default" w:ascii="Times New Roman" w:hAnsi="Times New Roman" w:eastAsia="仿宋" w:cs="Times New Roman"/>
          <w:sz w:val="32"/>
          <w:szCs w:val="32"/>
          <w:highlight w:val="none"/>
          <w:lang w:val="en-US" w:eastAsia="zh-CN"/>
        </w:rPr>
        <w:t>84045310</w:t>
      </w:r>
    </w:p>
    <w:p>
      <w:pPr>
        <w:ind w:firstLine="640"/>
        <w:jc w:val="left"/>
        <w:rPr>
          <w:rFonts w:hint="default" w:ascii="Times New Roman" w:hAnsi="Times New Roman" w:eastAsia="仿宋" w:cs="Times New Roman"/>
          <w:sz w:val="32"/>
          <w:szCs w:val="32"/>
          <w:highlight w:val="yellow"/>
          <w:lang w:val="en-US" w:eastAsia="zh-CN"/>
        </w:rPr>
      </w:pPr>
      <w:r>
        <w:rPr>
          <w:rFonts w:hint="default" w:ascii="Times New Roman" w:hAnsi="Times New Roman" w:eastAsia="仿宋" w:cs="Times New Roman"/>
          <w:sz w:val="32"/>
          <w:szCs w:val="32"/>
        </w:rPr>
        <w:t>代理机构地</w:t>
      </w:r>
      <w:r>
        <w:rPr>
          <w:rFonts w:hint="default" w:ascii="Times New Roman" w:hAnsi="Times New Roman" w:eastAsia="仿宋" w:cs="Times New Roman"/>
          <w:sz w:val="32"/>
          <w:szCs w:val="32"/>
          <w:highlight w:val="none"/>
        </w:rPr>
        <w:t>址：北京市海淀区</w:t>
      </w:r>
      <w:r>
        <w:rPr>
          <w:rFonts w:hint="default" w:ascii="Times New Roman" w:hAnsi="Times New Roman" w:eastAsia="仿宋" w:cs="Times New Roman"/>
          <w:sz w:val="32"/>
          <w:szCs w:val="32"/>
          <w:highlight w:val="none"/>
          <w:lang w:val="en-US" w:eastAsia="zh-CN"/>
        </w:rPr>
        <w:t>北三环中路31号凯奇大厦9层B座906室</w:t>
      </w:r>
    </w:p>
    <w:p>
      <w:pPr>
        <w:numPr>
          <w:ilvl w:val="0"/>
          <w:numId w:val="1"/>
        </w:numPr>
        <w:jc w:val="left"/>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采购项目内容</w:t>
      </w:r>
    </w:p>
    <w:p>
      <w:pPr>
        <w:widowControl w:val="0"/>
        <w:spacing w:after="160" w:line="278" w:lineRule="auto"/>
        <w:ind w:firstLine="640"/>
        <w:jc w:val="left"/>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2"/>
          <w:sz w:val="32"/>
          <w:szCs w:val="32"/>
          <w:lang w:val="en-US" w:eastAsia="zh-CN" w:bidi="ar-SA"/>
        </w:rPr>
        <w:t>运维内容包括热线电话支持、现场技术支持、紧急故障排除服务、系统应用软件维护服务、安全通告服务、巡检服务、技术及维护咨询服务、现场培训服务、特殊时期保障服务和驻场服务等。服务期为自合同签订之日起一年。</w:t>
      </w:r>
    </w:p>
    <w:p>
      <w:pPr>
        <w:numPr>
          <w:ilvl w:val="0"/>
          <w:numId w:val="1"/>
        </w:numPr>
        <w:jc w:val="left"/>
        <w:rPr>
          <w:rFonts w:hint="default" w:ascii="Times New Roman" w:hAnsi="Times New Roman" w:eastAsia="仿宋" w:cs="Times New Roman"/>
          <w:b/>
          <w:bCs/>
          <w:color w:val="000000" w:themeColor="text1"/>
          <w:sz w:val="32"/>
          <w:szCs w:val="32"/>
          <w14:textFill>
            <w14:solidFill>
              <w14:schemeClr w14:val="tx1"/>
            </w14:solidFill>
          </w14:textFill>
        </w:rPr>
      </w:pPr>
      <w:r>
        <w:rPr>
          <w:rFonts w:hint="default" w:ascii="Times New Roman" w:hAnsi="Times New Roman" w:eastAsia="仿宋" w:cs="Times New Roman"/>
          <w:b/>
          <w:bCs/>
          <w:color w:val="000000" w:themeColor="text1"/>
          <w:sz w:val="32"/>
          <w:szCs w:val="32"/>
          <w14:textFill>
            <w14:solidFill>
              <w14:schemeClr w14:val="tx1"/>
            </w14:solidFill>
          </w14:textFill>
        </w:rPr>
        <w:t>开标时间</w:t>
      </w:r>
    </w:p>
    <w:p>
      <w:pPr>
        <w:numPr>
          <w:ilvl w:val="0"/>
          <w:numId w:val="1"/>
        </w:numPr>
        <w:jc w:val="left"/>
        <w:rPr>
          <w:rFonts w:hint="default" w:ascii="Times New Roman" w:hAnsi="Times New Roman" w:eastAsia="仿宋" w:cs="Times New Roman"/>
          <w:sz w:val="32"/>
          <w:szCs w:val="32"/>
        </w:rPr>
      </w:pPr>
      <w:r>
        <w:rPr>
          <w:rFonts w:hint="default" w:ascii="Times New Roman" w:hAnsi="Times New Roman" w:eastAsia="仿宋" w:cs="Times New Roman"/>
          <w:b/>
          <w:bCs/>
          <w:color w:val="000000" w:themeColor="text1"/>
          <w:sz w:val="32"/>
          <w:szCs w:val="32"/>
          <w14:textFill>
            <w14:solidFill>
              <w14:schemeClr w14:val="tx1"/>
            </w14:solidFill>
          </w14:textFill>
        </w:rPr>
        <w:t>其他补充事宜</w:t>
      </w:r>
    </w:p>
    <w:p>
      <w:pPr>
        <w:ind w:firstLine="321" w:firstLineChars="100"/>
        <w:jc w:val="both"/>
        <w:rPr>
          <w:rFonts w:hint="default" w:ascii="Times New Roman" w:hAnsi="Times New Roman" w:eastAsia="仿宋" w:cs="Times New Roman"/>
          <w:b/>
          <w:bCs/>
          <w:color w:val="000000" w:themeColor="text1"/>
          <w:sz w:val="32"/>
          <w:szCs w:val="32"/>
          <w:lang w:eastAsia="zh-CN"/>
          <w14:textFill>
            <w14:solidFill>
              <w14:schemeClr w14:val="tx1"/>
            </w14:solidFill>
          </w14:textFill>
        </w:rPr>
      </w:pPr>
      <w:r>
        <w:rPr>
          <w:rFonts w:hint="default" w:ascii="Times New Roman" w:hAnsi="Times New Roman" w:eastAsia="仿宋" w:cs="Times New Roman"/>
          <w:b/>
          <w:bCs/>
          <w:color w:val="000000" w:themeColor="text1"/>
          <w:sz w:val="32"/>
          <w:szCs w:val="32"/>
          <w14:textFill>
            <w14:solidFill>
              <w14:schemeClr w14:val="tx1"/>
            </w14:solidFill>
          </w14:textFill>
        </w:rPr>
        <w:t>※（一）为了规范我单位非政府采购行为，本公告用来公开征集有意向参与本项目的供应商，具体采购内容等事宜详见报名成功后获取的采购文件。采购流程及规范适用于我单位内部非政府采购项目相关工作规范，该项目引起的质疑、投诉等由我单位负</w:t>
      </w:r>
      <w:r>
        <w:rPr>
          <w:rFonts w:hint="default" w:ascii="Times New Roman" w:hAnsi="Times New Roman" w:eastAsia="仿宋" w:cs="Times New Roman"/>
          <w:b/>
          <w:bCs/>
          <w:color w:val="000000" w:themeColor="text1"/>
          <w:sz w:val="32"/>
          <w:szCs w:val="32"/>
          <w:highlight w:val="none"/>
          <w14:textFill>
            <w14:solidFill>
              <w14:schemeClr w14:val="tx1"/>
            </w14:solidFill>
          </w14:textFill>
        </w:rPr>
        <w:t>责解释。</w:t>
      </w:r>
    </w:p>
    <w:p>
      <w:pPr>
        <w:ind w:firstLine="640" w:firstLineChars="200"/>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（二）供应商资格条件：</w:t>
      </w:r>
    </w:p>
    <w:p>
      <w:pPr>
        <w:ind w:firstLine="640" w:firstLineChars="200"/>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1、具有独立承担民事责任的能力；</w:t>
      </w:r>
    </w:p>
    <w:p>
      <w:pPr>
        <w:ind w:firstLine="640" w:firstLineChars="200"/>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2、具有良好的商业信誉和健全的财务会计制度；</w:t>
      </w:r>
    </w:p>
    <w:p>
      <w:pPr>
        <w:ind w:firstLine="640" w:firstLineChars="200"/>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3、具有履行合同所必需的设备和专业技术能力；</w:t>
      </w:r>
    </w:p>
    <w:p>
      <w:pPr>
        <w:ind w:firstLine="640" w:firstLineChars="200"/>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4、有依法缴纳税收和社会保障资金的良好记录；</w:t>
      </w:r>
    </w:p>
    <w:p>
      <w:pPr>
        <w:ind w:firstLine="640" w:firstLineChars="200"/>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5、参加采购活动前三年内，在经营活动中没有重大违法记录；</w:t>
      </w:r>
    </w:p>
    <w:p>
      <w:pPr>
        <w:ind w:firstLine="640" w:firstLineChars="200"/>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6、供应商不得被列入失信被执行人、重大税收违法案件当事人名单、政府采购严重违法失信行为记录名单；</w:t>
      </w:r>
    </w:p>
    <w:p>
      <w:pPr>
        <w:ind w:firstLine="640" w:firstLineChars="200"/>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7、法律、行政法规规定的其他条件；</w:t>
      </w:r>
    </w:p>
    <w:p>
      <w:pPr>
        <w:ind w:firstLine="640" w:firstLineChars="200"/>
        <w:jc w:val="left"/>
        <w:rPr>
          <w:rFonts w:hint="default" w:ascii="Times New Roman" w:hAnsi="Times New Roman" w:eastAsia="仿宋" w:cs="Times New Roman"/>
          <w:color w:val="auto"/>
          <w:sz w:val="32"/>
          <w:szCs w:val="32"/>
          <w:highlight w:val="none"/>
          <w:lang w:eastAsia="zh-CN"/>
        </w:rPr>
      </w:pPr>
      <w:r>
        <w:rPr>
          <w:rFonts w:hint="default" w:ascii="Times New Roman" w:hAnsi="Times New Roman" w:eastAsia="仿宋" w:cs="Times New Roman"/>
          <w:sz w:val="32"/>
          <w:szCs w:val="32"/>
          <w:highlight w:val="none"/>
        </w:rPr>
        <w:t>8、本项</w:t>
      </w:r>
      <w:r>
        <w:rPr>
          <w:rFonts w:hint="default" w:ascii="Times New Roman" w:hAnsi="Times New Roman" w:eastAsia="仿宋" w:cs="Times New Roman"/>
          <w:color w:val="auto"/>
          <w:sz w:val="32"/>
          <w:szCs w:val="32"/>
          <w:highlight w:val="none"/>
        </w:rPr>
        <w:t>目不接受联合体</w:t>
      </w:r>
      <w:r>
        <w:rPr>
          <w:rFonts w:hint="default" w:ascii="Times New Roman" w:hAnsi="Times New Roman" w:eastAsia="仿宋" w:cs="Times New Roman"/>
          <w:color w:val="auto"/>
          <w:sz w:val="32"/>
          <w:szCs w:val="32"/>
          <w:highlight w:val="none"/>
          <w:lang w:eastAsia="zh-CN"/>
        </w:rPr>
        <w:t>。</w:t>
      </w:r>
    </w:p>
    <w:p>
      <w:pPr>
        <w:ind w:firstLine="640" w:firstLineChars="200"/>
        <w:jc w:val="left"/>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（三）报名时间：2025年9月19日至2025年9月25日止，每天9:00至17:00（北京时间，法定节假日除外）。</w:t>
      </w:r>
    </w:p>
    <w:p>
      <w:pPr>
        <w:ind w:firstLine="640" w:firstLineChars="200"/>
        <w:jc w:val="left"/>
        <w:rPr>
          <w:rFonts w:hint="default" w:ascii="Times New Roman" w:hAnsi="Times New Roman" w:eastAsia="仿宋" w:cs="Times New Roman"/>
          <w:color w:val="000000" w:themeColor="text1"/>
          <w:sz w:val="32"/>
          <w:szCs w:val="32"/>
          <w:highlight w:val="none"/>
          <w14:textFill>
            <w14:solidFill>
              <w14:schemeClr w14:val="tx1"/>
            </w14:solidFill>
          </w14:textFill>
        </w:rPr>
      </w:pPr>
      <w:r>
        <w:rPr>
          <w:rFonts w:hint="default" w:ascii="Times New Roman" w:hAnsi="Times New Roman" w:eastAsia="仿宋" w:cs="Times New Roman"/>
          <w:color w:val="000000" w:themeColor="text1"/>
          <w:sz w:val="32"/>
          <w:szCs w:val="32"/>
          <w:highlight w:val="none"/>
          <w14:textFill>
            <w14:solidFill>
              <w14:schemeClr w14:val="tx1"/>
            </w14:solidFill>
          </w14:textFill>
        </w:rPr>
        <w:t>凡报名的供应商，须将下列材料</w:t>
      </w:r>
      <w:r>
        <w:rPr>
          <w:rFonts w:hint="default" w:ascii="Times New Roman" w:hAnsi="Times New Roman" w:eastAsia="仿宋" w:cs="Times New Roman"/>
          <w:b/>
          <w:bCs/>
          <w:color w:val="000000" w:themeColor="text1"/>
          <w:sz w:val="32"/>
          <w:szCs w:val="32"/>
          <w:highlight w:val="none"/>
          <w14:textFill>
            <w14:solidFill>
              <w14:schemeClr w14:val="tx1"/>
            </w14:solidFill>
          </w14:textFill>
        </w:rPr>
        <w:t>（每页须加盖供应商公章）</w:t>
      </w:r>
      <w:r>
        <w:rPr>
          <w:rFonts w:hint="default" w:ascii="Times New Roman" w:hAnsi="Times New Roman" w:eastAsia="仿宋" w:cs="Times New Roman"/>
          <w:color w:val="000000" w:themeColor="text1"/>
          <w:sz w:val="32"/>
          <w:szCs w:val="32"/>
          <w:highlight w:val="none"/>
          <w14:textFill>
            <w14:solidFill>
              <w14:schemeClr w14:val="tx1"/>
            </w14:solidFill>
          </w14:textFill>
        </w:rPr>
        <w:t>扫描发送至邮箱：</w:t>
      </w:r>
      <w:r>
        <w:rPr>
          <w:rFonts w:hint="default" w:ascii="Times New Roman" w:hAnsi="Times New Roman" w:eastAsia="仿宋" w:cs="Times New Roman"/>
          <w:color w:val="000000" w:themeColor="text1"/>
          <w:sz w:val="32"/>
          <w:szCs w:val="32"/>
          <w:highlight w:val="none"/>
          <w:u w:val="single"/>
          <w14:textFill>
            <w14:solidFill>
              <w14:schemeClr w14:val="tx1"/>
            </w14:solidFill>
          </w14:textFill>
        </w:rPr>
        <w:t>zhangxin02@zgcgroup.com.cn</w:t>
      </w:r>
      <w:r>
        <w:rPr>
          <w:rFonts w:hint="default" w:ascii="Times New Roman" w:hAnsi="Times New Roman" w:eastAsia="仿宋" w:cs="Times New Roman"/>
          <w:color w:val="000000" w:themeColor="text1"/>
          <w:sz w:val="32"/>
          <w:szCs w:val="32"/>
          <w:highlight w:val="none"/>
          <w14:textFill>
            <w14:solidFill>
              <w14:schemeClr w14:val="tx1"/>
            </w14:solidFill>
          </w14:textFill>
        </w:rPr>
        <w:t>并致电项目联系人确认。（项目联系人：</w:t>
      </w:r>
      <w:r>
        <w:rPr>
          <w:rFonts w:hint="default" w:ascii="Times New Roman" w:hAnsi="Times New Roman" w:eastAsia="仿宋" w:cs="Times New Roman"/>
          <w:sz w:val="32"/>
          <w:szCs w:val="32"/>
          <w:highlight w:val="none"/>
          <w:lang w:val="en-US" w:eastAsia="zh-CN"/>
        </w:rPr>
        <w:t>张鑫、刘思雯、巴特尔</w:t>
      </w:r>
      <w:r>
        <w:rPr>
          <w:rFonts w:hint="default" w:ascii="Times New Roman" w:hAnsi="Times New Roman" w:eastAsia="仿宋" w:cs="Times New Roman"/>
          <w:color w:val="000000" w:themeColor="text1"/>
          <w:sz w:val="32"/>
          <w:szCs w:val="32"/>
          <w:highlight w:val="none"/>
          <w14:textFill>
            <w14:solidFill>
              <w14:schemeClr w14:val="tx1"/>
            </w14:solidFill>
          </w14:textFill>
        </w:rPr>
        <w:t>；联系方式：</w:t>
      </w:r>
      <w:r>
        <w:rPr>
          <w:rFonts w:hint="default" w:ascii="Times New Roman" w:hAnsi="Times New Roman" w:eastAsia="仿宋" w:cs="Times New Roman"/>
          <w:sz w:val="32"/>
          <w:szCs w:val="32"/>
          <w:highlight w:val="none"/>
        </w:rPr>
        <w:t>010-</w:t>
      </w:r>
      <w:r>
        <w:rPr>
          <w:rFonts w:hint="default" w:ascii="Times New Roman" w:hAnsi="Times New Roman" w:eastAsia="仿宋" w:cs="Times New Roman"/>
          <w:sz w:val="32"/>
          <w:szCs w:val="32"/>
          <w:highlight w:val="none"/>
          <w:lang w:val="en-US" w:eastAsia="zh-CN"/>
        </w:rPr>
        <w:t>84045310</w:t>
      </w:r>
      <w:r>
        <w:rPr>
          <w:rFonts w:hint="default" w:ascii="Times New Roman" w:hAnsi="Times New Roman" w:eastAsia="仿宋" w:cs="Times New Roman"/>
          <w:color w:val="000000" w:themeColor="text1"/>
          <w:sz w:val="32"/>
          <w:szCs w:val="32"/>
          <w:highlight w:val="none"/>
          <w14:textFill>
            <w14:solidFill>
              <w14:schemeClr w14:val="tx1"/>
            </w14:solidFill>
          </w14:textFill>
        </w:rPr>
        <w:t>）</w:t>
      </w:r>
    </w:p>
    <w:p>
      <w:pPr>
        <w:ind w:firstLine="420" w:firstLineChars="0"/>
        <w:jc w:val="left"/>
        <w:rPr>
          <w:rFonts w:hint="default" w:ascii="Times New Roman" w:hAnsi="Times New Roman" w:eastAsia="仿宋" w:cs="Times New Roman"/>
          <w:color w:val="000000" w:themeColor="text1"/>
          <w:sz w:val="32"/>
          <w:szCs w:val="32"/>
          <w:highlight w:val="none"/>
          <w14:textFill>
            <w14:solidFill>
              <w14:schemeClr w14:val="tx1"/>
            </w14:solidFill>
          </w14:textFill>
        </w:rPr>
      </w:pPr>
      <w:r>
        <w:rPr>
          <w:rFonts w:hint="default" w:ascii="Times New Roman" w:hAnsi="Times New Roman" w:eastAsia="仿宋" w:cs="Times New Roman"/>
          <w:color w:val="000000" w:themeColor="text1"/>
          <w:sz w:val="32"/>
          <w:szCs w:val="32"/>
          <w:highlight w:val="none"/>
          <w14:textFill>
            <w14:solidFill>
              <w14:schemeClr w14:val="tx1"/>
            </w14:solidFill>
          </w14:textFill>
        </w:rPr>
        <w:t>1、有效的营业执照或法人证书等证明文件；</w:t>
      </w:r>
    </w:p>
    <w:p>
      <w:pPr>
        <w:ind w:firstLine="420" w:firstLineChars="0"/>
        <w:jc w:val="left"/>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2、法人授权委托书；</w:t>
      </w:r>
    </w:p>
    <w:p>
      <w:pPr>
        <w:ind w:firstLine="420" w:firstLineChars="0"/>
        <w:jc w:val="left"/>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3、法定代表人身份证复印件；</w:t>
      </w:r>
    </w:p>
    <w:p>
      <w:pPr>
        <w:ind w:firstLine="420" w:firstLineChars="0"/>
        <w:jc w:val="left"/>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4、被授权人身份证复印件；</w:t>
      </w:r>
    </w:p>
    <w:p>
      <w:pPr>
        <w:ind w:firstLine="420" w:firstLineChars="0"/>
        <w:jc w:val="left"/>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5、报名时间内在“信用中国”网站（www.creditchina.gov.cn）查询的供应商失信被执行人、重大税收违法失信主体、政府采购严重违法失信行为记录查询结果网页截图；</w:t>
      </w:r>
    </w:p>
    <w:p>
      <w:pPr>
        <w:ind w:firstLine="420" w:firstLineChars="0"/>
        <w:jc w:val="left"/>
        <w:rPr>
          <w:rFonts w:hint="default" w:ascii="Times New Roman" w:hAnsi="Times New Roman" w:eastAsia="仿宋" w:cs="Times New Roman"/>
          <w:color w:val="000000" w:themeColor="text1"/>
          <w:sz w:val="32"/>
          <w:szCs w:val="32"/>
          <w:lang w:eastAsia="zh-CN"/>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6、《供应商情况表》（盖章扫描及word版）</w:t>
      </w:r>
      <w:r>
        <w:rPr>
          <w:rFonts w:hint="default" w:ascii="Times New Roman" w:hAnsi="Times New Roman" w:eastAsia="仿宋" w:cs="Times New Roman"/>
          <w:color w:val="000000" w:themeColor="text1"/>
          <w:sz w:val="32"/>
          <w:szCs w:val="32"/>
          <w:lang w:eastAsia="zh-CN"/>
          <w14:textFill>
            <w14:solidFill>
              <w14:schemeClr w14:val="tx1"/>
            </w14:solidFill>
          </w14:textFill>
        </w:rPr>
        <w:t>；</w:t>
      </w:r>
    </w:p>
    <w:p>
      <w:pPr>
        <w:ind w:left="420" w:firstLine="320" w:firstLineChars="100"/>
        <w:jc w:val="left"/>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（四）凡对本次公告内容提出询问，请按以下方式联系。</w:t>
      </w:r>
    </w:p>
    <w:p>
      <w:pPr>
        <w:numPr>
          <w:ilvl w:val="0"/>
          <w:numId w:val="2"/>
        </w:numPr>
        <w:ind w:left="420" w:leftChars="200"/>
        <w:jc w:val="left"/>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采购人：北京市公安局</w:t>
      </w:r>
    </w:p>
    <w:p>
      <w:pPr>
        <w:jc w:val="left"/>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 xml:space="preserve">   </w:t>
      </w:r>
      <w:r>
        <w:rPr>
          <w:rFonts w:hint="default" w:ascii="Times New Roman" w:hAnsi="Times New Roman" w:eastAsia="仿宋" w:cs="Times New Roman"/>
          <w:color w:val="000000" w:themeColor="text1"/>
          <w:sz w:val="32"/>
          <w:szCs w:val="32"/>
          <w:highlight w:val="none"/>
          <w14:textFill>
            <w14:solidFill>
              <w14:schemeClr w14:val="tx1"/>
            </w14:solidFill>
          </w14:textFill>
        </w:rPr>
        <w:t xml:space="preserve">   联系人：</w:t>
      </w: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赵警官</w:t>
      </w:r>
      <w:r>
        <w:rPr>
          <w:rFonts w:hint="default" w:ascii="Times New Roman" w:hAnsi="Times New Roman" w:eastAsia="仿宋" w:cs="Times New Roman"/>
          <w:sz w:val="32"/>
          <w:szCs w:val="32"/>
          <w:highlight w:val="none"/>
        </w:rPr>
        <w:t xml:space="preserve">  </w:t>
      </w:r>
    </w:p>
    <w:p>
      <w:pPr>
        <w:jc w:val="left"/>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 w:cs="Times New Roman"/>
          <w:color w:val="000000" w:themeColor="text1"/>
          <w:sz w:val="32"/>
          <w:szCs w:val="32"/>
          <w:highlight w:val="none"/>
          <w14:textFill>
            <w14:solidFill>
              <w14:schemeClr w14:val="tx1"/>
            </w14:solidFill>
          </w14:textFill>
        </w:rPr>
        <w:t xml:space="preserve">      联系方式：19810208558</w:t>
      </w:r>
    </w:p>
    <w:p>
      <w:pPr>
        <w:numPr>
          <w:ilvl w:val="0"/>
          <w:numId w:val="2"/>
        </w:numPr>
        <w:ind w:left="420"/>
        <w:jc w:val="left"/>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采购代理机构：</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北京国际招标有限公司</w:t>
      </w:r>
    </w:p>
    <w:p>
      <w:pPr>
        <w:ind w:left="420" w:leftChars="200"/>
        <w:jc w:val="left"/>
        <w:rPr>
          <w:rFonts w:hint="default" w:ascii="Times New Roman" w:hAnsi="Times New Roman" w:eastAsia="仿宋" w:cs="Times New Roman"/>
          <w:color w:val="000000" w:themeColor="text1"/>
          <w:sz w:val="32"/>
          <w:szCs w:val="32"/>
          <w:highlight w:val="none"/>
          <w:lang w:val="en-US"/>
          <w14:textFill>
            <w14:solidFill>
              <w14:schemeClr w14:val="tx1"/>
            </w14:solidFill>
          </w14:textFill>
        </w:rPr>
      </w:pPr>
      <w:r>
        <w:rPr>
          <w:rFonts w:hint="default" w:ascii="Times New Roman" w:hAnsi="Times New Roman" w:eastAsia="仿宋" w:cs="Times New Roman"/>
          <w:color w:val="000000" w:themeColor="text1"/>
          <w:sz w:val="32"/>
          <w:szCs w:val="32"/>
          <w:highlight w:val="none"/>
          <w14:textFill>
            <w14:solidFill>
              <w14:schemeClr w14:val="tx1"/>
            </w14:solidFill>
          </w14:textFill>
        </w:rPr>
        <w:t xml:space="preserve">   联系人：</w:t>
      </w:r>
      <w:r>
        <w:rPr>
          <w:rFonts w:hint="default" w:ascii="Times New Roman" w:hAnsi="Times New Roman" w:eastAsia="仿宋" w:cs="Times New Roman"/>
          <w:sz w:val="32"/>
          <w:szCs w:val="32"/>
          <w:highlight w:val="none"/>
          <w:lang w:val="en-US" w:eastAsia="zh-CN"/>
        </w:rPr>
        <w:t>张鑫、刘思雯、巴特尔</w:t>
      </w:r>
    </w:p>
    <w:p>
      <w:pPr>
        <w:ind w:left="420" w:leftChars="200"/>
        <w:jc w:val="left"/>
        <w:rPr>
          <w:rFonts w:hint="default" w:ascii="Times New Roman" w:hAnsi="Times New Roman" w:eastAsia="仿宋" w:cs="Times New Roman"/>
          <w:color w:val="000000" w:themeColor="text1"/>
          <w:sz w:val="32"/>
          <w:szCs w:val="32"/>
          <w:highlight w:val="none"/>
          <w14:textFill>
            <w14:solidFill>
              <w14:schemeClr w14:val="tx1"/>
            </w14:solidFill>
          </w14:textFill>
        </w:rPr>
      </w:pPr>
      <w:r>
        <w:rPr>
          <w:rFonts w:hint="default" w:ascii="Times New Roman" w:hAnsi="Times New Roman" w:eastAsia="仿宋" w:cs="Times New Roman"/>
          <w:color w:val="000000" w:themeColor="text1"/>
          <w:sz w:val="32"/>
          <w:szCs w:val="32"/>
          <w:highlight w:val="none"/>
          <w14:textFill>
            <w14:solidFill>
              <w14:schemeClr w14:val="tx1"/>
            </w14:solidFill>
          </w14:textFill>
        </w:rPr>
        <w:t xml:space="preserve">   联系方式：</w:t>
      </w:r>
      <w:r>
        <w:rPr>
          <w:rFonts w:hint="default" w:ascii="Times New Roman" w:hAnsi="Times New Roman" w:eastAsia="仿宋" w:cs="Times New Roman"/>
          <w:sz w:val="32"/>
          <w:szCs w:val="32"/>
          <w:highlight w:val="none"/>
        </w:rPr>
        <w:t>010-</w:t>
      </w:r>
      <w:r>
        <w:rPr>
          <w:rFonts w:hint="default" w:ascii="Times New Roman" w:hAnsi="Times New Roman" w:eastAsia="仿宋" w:cs="Times New Roman"/>
          <w:sz w:val="32"/>
          <w:szCs w:val="32"/>
          <w:highlight w:val="none"/>
          <w:lang w:val="en-US" w:eastAsia="zh-CN"/>
        </w:rPr>
        <w:t>84045310</w:t>
      </w:r>
    </w:p>
    <w:p>
      <w:pPr>
        <w:numPr>
          <w:ilvl w:val="0"/>
          <w:numId w:val="1"/>
        </w:numPr>
        <w:jc w:val="left"/>
        <w:rPr>
          <w:rFonts w:hint="default" w:ascii="Times New Roman" w:hAnsi="Times New Roman" w:eastAsia="仿宋" w:cs="Times New Roman"/>
          <w:b/>
          <w:bCs/>
          <w:color w:val="000000" w:themeColor="text1"/>
          <w:sz w:val="32"/>
          <w:szCs w:val="32"/>
          <w14:textFill>
            <w14:solidFill>
              <w14:schemeClr w14:val="tx1"/>
            </w14:solidFill>
          </w14:textFill>
        </w:rPr>
      </w:pPr>
      <w:r>
        <w:rPr>
          <w:rFonts w:hint="default" w:ascii="Times New Roman" w:hAnsi="Times New Roman" w:eastAsia="仿宋" w:cs="Times New Roman"/>
          <w:b/>
          <w:bCs/>
          <w:color w:val="000000" w:themeColor="text1"/>
          <w:sz w:val="32"/>
          <w:szCs w:val="32"/>
          <w14:textFill>
            <w14:solidFill>
              <w14:schemeClr w14:val="tx1"/>
            </w14:solidFill>
          </w14:textFill>
        </w:rPr>
        <w:t>预算金额：</w:t>
      </w:r>
    </w:p>
    <w:p>
      <w:pPr>
        <w:ind w:firstLine="640" w:firstLineChars="200"/>
        <w:jc w:val="left"/>
        <w:rPr>
          <w:rFonts w:hint="default" w:ascii="Times New Roman" w:hAnsi="Times New Roman" w:eastAsia="仿宋" w:cs="Times New Roman"/>
          <w:sz w:val="32"/>
          <w:szCs w:val="32"/>
          <w:highlight w:val="none"/>
        </w:rPr>
      </w:pPr>
      <w:r>
        <w:rPr>
          <w:rFonts w:hint="default" w:ascii="Times New Roman" w:hAnsi="Times New Roman" w:eastAsia="仿宋" w:cs="Times New Roman"/>
          <w:color w:val="000000" w:themeColor="text1"/>
          <w:sz w:val="32"/>
          <w:szCs w:val="32"/>
          <w:highlight w:val="none"/>
          <w14:textFill>
            <w14:solidFill>
              <w14:schemeClr w14:val="tx1"/>
            </w14:solidFill>
          </w14:textFill>
        </w:rPr>
        <w:t>预算金额：</w:t>
      </w: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20</w:t>
      </w:r>
      <w:r>
        <w:rPr>
          <w:rFonts w:hint="default" w:ascii="Times New Roman" w:hAnsi="Times New Roman" w:eastAsia="仿宋" w:cs="Times New Roman"/>
          <w:sz w:val="32"/>
          <w:szCs w:val="32"/>
          <w:highlight w:val="none"/>
        </w:rPr>
        <w:t>万元</w:t>
      </w:r>
    </w:p>
    <w:p>
      <w:pPr>
        <w:jc w:val="left"/>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br w:type="page"/>
      </w:r>
    </w:p>
    <w:p>
      <w:pPr>
        <w:rPr>
          <w:rFonts w:hint="default" w:ascii="Times New Roman" w:hAnsi="Times New Roman" w:eastAsia="仿宋" w:cs="Times New Roman"/>
          <w:b/>
          <w:bCs/>
          <w:sz w:val="24"/>
          <w:szCs w:val="28"/>
        </w:rPr>
      </w:pPr>
      <w:r>
        <w:rPr>
          <w:rFonts w:hint="default" w:ascii="Times New Roman" w:hAnsi="Times New Roman" w:eastAsia="仿宋" w:cs="Times New Roman"/>
          <w:b/>
          <w:bCs/>
          <w:sz w:val="24"/>
          <w:szCs w:val="28"/>
        </w:rPr>
        <w:t>附件：《供应商情况表》</w:t>
      </w:r>
    </w:p>
    <w:p>
      <w:pPr>
        <w:rPr>
          <w:rFonts w:hint="default" w:ascii="Times New Roman" w:hAnsi="Times New Roman" w:eastAsia="仿宋" w:cs="Times New Roman"/>
          <w:b/>
          <w:bCs/>
          <w:sz w:val="24"/>
          <w:szCs w:val="28"/>
        </w:rPr>
      </w:pPr>
    </w:p>
    <w:tbl>
      <w:tblPr>
        <w:tblStyle w:val="12"/>
        <w:tblW w:w="73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0"/>
        <w:gridCol w:w="2210"/>
        <w:gridCol w:w="41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3" w:hRule="atLeast"/>
          <w:jc w:val="center"/>
        </w:trPr>
        <w:tc>
          <w:tcPr>
            <w:tcW w:w="1010"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仿宋" w:cs="Times New Roman"/>
                <w:kern w:val="0"/>
                <w:sz w:val="24"/>
              </w:rPr>
            </w:pPr>
            <w:r>
              <w:rPr>
                <w:rFonts w:hint="default" w:ascii="Times New Roman" w:hAnsi="Times New Roman" w:eastAsia="仿宋" w:cs="Times New Roman"/>
                <w:kern w:val="0"/>
                <w:sz w:val="24"/>
              </w:rPr>
              <w:t>序号</w:t>
            </w:r>
          </w:p>
        </w:tc>
        <w:tc>
          <w:tcPr>
            <w:tcW w:w="6353"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仿宋" w:cs="Times New Roman"/>
                <w:kern w:val="0"/>
                <w:sz w:val="24"/>
              </w:rPr>
            </w:pPr>
            <w:r>
              <w:rPr>
                <w:rFonts w:hint="default" w:ascii="Times New Roman" w:hAnsi="Times New Roman" w:eastAsia="仿宋" w:cs="Times New Roman"/>
                <w:kern w:val="0"/>
                <w:sz w:val="24"/>
              </w:rPr>
              <w:t>供应商信息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3" w:hRule="atLeast"/>
          <w:jc w:val="center"/>
        </w:trPr>
        <w:tc>
          <w:tcPr>
            <w:tcW w:w="1010"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仿宋" w:cs="Times New Roman"/>
                <w:kern w:val="0"/>
                <w:sz w:val="24"/>
              </w:rPr>
            </w:pPr>
            <w:r>
              <w:rPr>
                <w:rFonts w:hint="default" w:ascii="Times New Roman" w:hAnsi="Times New Roman" w:eastAsia="仿宋" w:cs="Times New Roman"/>
                <w:kern w:val="0"/>
                <w:sz w:val="24"/>
              </w:rPr>
              <w:t>1</w:t>
            </w:r>
          </w:p>
        </w:tc>
        <w:tc>
          <w:tcPr>
            <w:tcW w:w="221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仿宋" w:cs="Times New Roman"/>
                <w:kern w:val="0"/>
                <w:sz w:val="24"/>
              </w:rPr>
            </w:pPr>
            <w:r>
              <w:rPr>
                <w:rFonts w:hint="default" w:ascii="Times New Roman" w:hAnsi="Times New Roman" w:eastAsia="仿宋" w:cs="Times New Roman"/>
                <w:kern w:val="0"/>
                <w:sz w:val="24"/>
              </w:rPr>
              <w:t>供应商名称</w:t>
            </w:r>
          </w:p>
        </w:tc>
        <w:tc>
          <w:tcPr>
            <w:tcW w:w="414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3" w:hRule="atLeast"/>
          <w:jc w:val="center"/>
        </w:trPr>
        <w:tc>
          <w:tcPr>
            <w:tcW w:w="1010"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仿宋" w:cs="Times New Roman"/>
                <w:kern w:val="0"/>
                <w:sz w:val="24"/>
              </w:rPr>
            </w:pPr>
            <w:r>
              <w:rPr>
                <w:rFonts w:hint="default" w:ascii="Times New Roman" w:hAnsi="Times New Roman" w:eastAsia="仿宋" w:cs="Times New Roman"/>
                <w:kern w:val="0"/>
                <w:sz w:val="24"/>
              </w:rPr>
              <w:t>2</w:t>
            </w:r>
          </w:p>
        </w:tc>
        <w:tc>
          <w:tcPr>
            <w:tcW w:w="221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仿宋" w:cs="Times New Roman"/>
                <w:kern w:val="0"/>
                <w:sz w:val="24"/>
              </w:rPr>
            </w:pPr>
            <w:r>
              <w:rPr>
                <w:rFonts w:hint="default" w:ascii="Times New Roman" w:hAnsi="Times New Roman" w:eastAsia="仿宋" w:cs="Times New Roman"/>
                <w:kern w:val="0"/>
                <w:sz w:val="24"/>
              </w:rPr>
              <w:t>联系人</w:t>
            </w:r>
          </w:p>
        </w:tc>
        <w:tc>
          <w:tcPr>
            <w:tcW w:w="414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3" w:hRule="atLeast"/>
          <w:jc w:val="center"/>
        </w:trPr>
        <w:tc>
          <w:tcPr>
            <w:tcW w:w="1010"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仿宋" w:cs="Times New Roman"/>
                <w:kern w:val="0"/>
                <w:sz w:val="24"/>
              </w:rPr>
            </w:pPr>
            <w:r>
              <w:rPr>
                <w:rFonts w:hint="default" w:ascii="Times New Roman" w:hAnsi="Times New Roman" w:eastAsia="仿宋" w:cs="Times New Roman"/>
                <w:kern w:val="0"/>
                <w:sz w:val="24"/>
              </w:rPr>
              <w:t>3</w:t>
            </w:r>
          </w:p>
        </w:tc>
        <w:tc>
          <w:tcPr>
            <w:tcW w:w="221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仿宋" w:cs="Times New Roman"/>
                <w:kern w:val="0"/>
                <w:sz w:val="24"/>
              </w:rPr>
            </w:pPr>
            <w:r>
              <w:rPr>
                <w:rFonts w:hint="default" w:ascii="Times New Roman" w:hAnsi="Times New Roman" w:eastAsia="仿宋" w:cs="Times New Roman"/>
                <w:kern w:val="0"/>
                <w:sz w:val="24"/>
              </w:rPr>
              <w:t>手机电话</w:t>
            </w:r>
          </w:p>
        </w:tc>
        <w:tc>
          <w:tcPr>
            <w:tcW w:w="414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3" w:hRule="atLeast"/>
          <w:jc w:val="center"/>
        </w:trPr>
        <w:tc>
          <w:tcPr>
            <w:tcW w:w="1010"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仿宋" w:cs="Times New Roman"/>
                <w:kern w:val="0"/>
                <w:sz w:val="24"/>
              </w:rPr>
            </w:pPr>
            <w:r>
              <w:rPr>
                <w:rFonts w:hint="default" w:ascii="Times New Roman" w:hAnsi="Times New Roman" w:eastAsia="仿宋" w:cs="Times New Roman"/>
                <w:kern w:val="0"/>
                <w:sz w:val="24"/>
              </w:rPr>
              <w:t>4</w:t>
            </w:r>
          </w:p>
        </w:tc>
        <w:tc>
          <w:tcPr>
            <w:tcW w:w="221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仿宋" w:cs="Times New Roman"/>
                <w:kern w:val="0"/>
                <w:sz w:val="24"/>
              </w:rPr>
            </w:pPr>
            <w:r>
              <w:rPr>
                <w:rFonts w:hint="default" w:ascii="Times New Roman" w:hAnsi="Times New Roman" w:eastAsia="仿宋" w:cs="Times New Roman"/>
                <w:kern w:val="0"/>
                <w:sz w:val="24"/>
              </w:rPr>
              <w:t>统一社会信用代码</w:t>
            </w:r>
          </w:p>
        </w:tc>
        <w:tc>
          <w:tcPr>
            <w:tcW w:w="414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3" w:hRule="atLeast"/>
          <w:jc w:val="center"/>
        </w:trPr>
        <w:tc>
          <w:tcPr>
            <w:tcW w:w="1010"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仿宋" w:cs="Times New Roman"/>
                <w:kern w:val="0"/>
                <w:sz w:val="24"/>
              </w:rPr>
            </w:pPr>
            <w:r>
              <w:rPr>
                <w:rFonts w:hint="default" w:ascii="Times New Roman" w:hAnsi="Times New Roman" w:eastAsia="仿宋" w:cs="Times New Roman"/>
                <w:kern w:val="0"/>
                <w:sz w:val="24"/>
              </w:rPr>
              <w:t>5</w:t>
            </w:r>
          </w:p>
        </w:tc>
        <w:tc>
          <w:tcPr>
            <w:tcW w:w="221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仿宋" w:cs="Times New Roman"/>
                <w:kern w:val="0"/>
                <w:sz w:val="24"/>
              </w:rPr>
            </w:pPr>
            <w:r>
              <w:rPr>
                <w:rFonts w:hint="default" w:ascii="Times New Roman" w:hAnsi="Times New Roman" w:eastAsia="仿宋" w:cs="Times New Roman"/>
                <w:kern w:val="0"/>
                <w:sz w:val="24"/>
              </w:rPr>
              <w:t>法人姓名</w:t>
            </w:r>
          </w:p>
        </w:tc>
        <w:tc>
          <w:tcPr>
            <w:tcW w:w="414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3" w:hRule="atLeast"/>
          <w:jc w:val="center"/>
        </w:trPr>
        <w:tc>
          <w:tcPr>
            <w:tcW w:w="1010"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仿宋" w:cs="Times New Roman"/>
                <w:kern w:val="0"/>
                <w:sz w:val="24"/>
              </w:rPr>
            </w:pPr>
            <w:r>
              <w:rPr>
                <w:rFonts w:hint="default" w:ascii="Times New Roman" w:hAnsi="Times New Roman" w:eastAsia="仿宋" w:cs="Times New Roman"/>
                <w:kern w:val="0"/>
                <w:sz w:val="24"/>
              </w:rPr>
              <w:t>6</w:t>
            </w:r>
          </w:p>
        </w:tc>
        <w:tc>
          <w:tcPr>
            <w:tcW w:w="221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仿宋" w:cs="Times New Roman"/>
                <w:kern w:val="0"/>
                <w:sz w:val="24"/>
              </w:rPr>
            </w:pPr>
            <w:r>
              <w:rPr>
                <w:rFonts w:hint="default" w:ascii="Times New Roman" w:hAnsi="Times New Roman" w:eastAsia="仿宋" w:cs="Times New Roman"/>
                <w:kern w:val="0"/>
                <w:sz w:val="24"/>
              </w:rPr>
              <w:t>法人身份证号</w:t>
            </w:r>
          </w:p>
        </w:tc>
        <w:tc>
          <w:tcPr>
            <w:tcW w:w="414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仿宋" w:cs="Times New Roman"/>
                <w:kern w:val="0"/>
                <w:sz w:val="24"/>
              </w:rPr>
            </w:pPr>
          </w:p>
        </w:tc>
      </w:tr>
    </w:tbl>
    <w:p>
      <w:pPr>
        <w:ind w:firstLine="640" w:firstLineChars="200"/>
        <w:jc w:val="left"/>
        <w:rPr>
          <w:rFonts w:hint="default" w:ascii="Times New Roman" w:hAnsi="Times New Roman" w:eastAsia="仿宋" w:cs="Times New Roman"/>
          <w:color w:val="000000" w:themeColor="text1"/>
          <w:sz w:val="32"/>
          <w:szCs w:val="32"/>
          <w14:textFill>
            <w14:solidFill>
              <w14:schemeClr w14:val="tx1"/>
            </w14:solidFill>
          </w14:textFill>
        </w:rPr>
      </w:pPr>
    </w:p>
    <w:sectPr>
      <w:pgSz w:w="11906" w:h="16838"/>
      <w:pgMar w:top="1984" w:right="1474"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embedRegular r:id="rId1" w:fontKey="{8CEF27FF-29C7-497D-90B4-9DC05AB5D963}"/>
  </w:font>
  <w:font w:name="仿宋">
    <w:panose1 w:val="02010609060101010101"/>
    <w:charset w:val="86"/>
    <w:family w:val="modern"/>
    <w:pitch w:val="default"/>
    <w:sig w:usb0="800002BF" w:usb1="38CF7CFA" w:usb2="00000016" w:usb3="00000000" w:csb0="00040001" w:csb1="00000000"/>
    <w:embedRegular r:id="rId2" w:fontKey="{4C73E5ED-6795-4533-806D-D64F3BB8B935}"/>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9E66D"/>
    <w:multiLevelType w:val="singleLevel"/>
    <w:tmpl w:val="1469E66D"/>
    <w:lvl w:ilvl="0" w:tentative="0">
      <w:start w:val="1"/>
      <w:numFmt w:val="decimal"/>
      <w:suff w:val="nothing"/>
      <w:lvlText w:val="%1、"/>
      <w:lvlJc w:val="left"/>
    </w:lvl>
  </w:abstractNum>
  <w:abstractNum w:abstractNumId="1">
    <w:nsid w:val="2F1A1939"/>
    <w:multiLevelType w:val="singleLevel"/>
    <w:tmpl w:val="2F1A1939"/>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yNjM2MGRiNWFlMTg5NDk3YzhiMTgwNjg3OGY4NGIifQ=="/>
  </w:docVars>
  <w:rsids>
    <w:rsidRoot w:val="69197392"/>
    <w:rsid w:val="00001C10"/>
    <w:rsid w:val="00002AF0"/>
    <w:rsid w:val="000060A0"/>
    <w:rsid w:val="00007FFB"/>
    <w:rsid w:val="000127E5"/>
    <w:rsid w:val="00015BF9"/>
    <w:rsid w:val="0002248D"/>
    <w:rsid w:val="0002272A"/>
    <w:rsid w:val="0002272B"/>
    <w:rsid w:val="0002665E"/>
    <w:rsid w:val="00027D9E"/>
    <w:rsid w:val="000327A0"/>
    <w:rsid w:val="00033F26"/>
    <w:rsid w:val="0003532D"/>
    <w:rsid w:val="00035724"/>
    <w:rsid w:val="00035BDB"/>
    <w:rsid w:val="00036609"/>
    <w:rsid w:val="00040A88"/>
    <w:rsid w:val="00040AD0"/>
    <w:rsid w:val="0004103A"/>
    <w:rsid w:val="00043396"/>
    <w:rsid w:val="0005743E"/>
    <w:rsid w:val="00057EE0"/>
    <w:rsid w:val="0006015B"/>
    <w:rsid w:val="00060B8C"/>
    <w:rsid w:val="000701AD"/>
    <w:rsid w:val="0007120E"/>
    <w:rsid w:val="00071A4D"/>
    <w:rsid w:val="00073B57"/>
    <w:rsid w:val="00074248"/>
    <w:rsid w:val="0008006C"/>
    <w:rsid w:val="00085C41"/>
    <w:rsid w:val="0008755D"/>
    <w:rsid w:val="00093B2C"/>
    <w:rsid w:val="00094728"/>
    <w:rsid w:val="000A1395"/>
    <w:rsid w:val="000A3C19"/>
    <w:rsid w:val="000B0AD9"/>
    <w:rsid w:val="000B19EC"/>
    <w:rsid w:val="000B644F"/>
    <w:rsid w:val="000C398A"/>
    <w:rsid w:val="000C7CB9"/>
    <w:rsid w:val="000D0477"/>
    <w:rsid w:val="000D273F"/>
    <w:rsid w:val="000D5A2D"/>
    <w:rsid w:val="000D66A9"/>
    <w:rsid w:val="000E22EA"/>
    <w:rsid w:val="000E7503"/>
    <w:rsid w:val="000F0612"/>
    <w:rsid w:val="000F1820"/>
    <w:rsid w:val="000F53A3"/>
    <w:rsid w:val="001003B9"/>
    <w:rsid w:val="00100417"/>
    <w:rsid w:val="00103D8A"/>
    <w:rsid w:val="00105180"/>
    <w:rsid w:val="00107D97"/>
    <w:rsid w:val="00111C75"/>
    <w:rsid w:val="00111E0F"/>
    <w:rsid w:val="00111E2B"/>
    <w:rsid w:val="00116569"/>
    <w:rsid w:val="00121EA0"/>
    <w:rsid w:val="00122B60"/>
    <w:rsid w:val="00124FB2"/>
    <w:rsid w:val="0012538B"/>
    <w:rsid w:val="001358D1"/>
    <w:rsid w:val="00136E85"/>
    <w:rsid w:val="00137DE4"/>
    <w:rsid w:val="00142942"/>
    <w:rsid w:val="0014308A"/>
    <w:rsid w:val="00145500"/>
    <w:rsid w:val="00145AAD"/>
    <w:rsid w:val="0014606A"/>
    <w:rsid w:val="001601F7"/>
    <w:rsid w:val="001666FE"/>
    <w:rsid w:val="001723CD"/>
    <w:rsid w:val="0017529C"/>
    <w:rsid w:val="001776A4"/>
    <w:rsid w:val="001804C3"/>
    <w:rsid w:val="00180891"/>
    <w:rsid w:val="001818D3"/>
    <w:rsid w:val="00185413"/>
    <w:rsid w:val="001861AB"/>
    <w:rsid w:val="00186BD3"/>
    <w:rsid w:val="00186F95"/>
    <w:rsid w:val="00190038"/>
    <w:rsid w:val="00192FF5"/>
    <w:rsid w:val="001A605B"/>
    <w:rsid w:val="001A68AC"/>
    <w:rsid w:val="001A771A"/>
    <w:rsid w:val="001B2598"/>
    <w:rsid w:val="001B32DC"/>
    <w:rsid w:val="001B405F"/>
    <w:rsid w:val="001B4286"/>
    <w:rsid w:val="001B6AF2"/>
    <w:rsid w:val="001C5627"/>
    <w:rsid w:val="001C62BD"/>
    <w:rsid w:val="001C79A3"/>
    <w:rsid w:val="001D1E37"/>
    <w:rsid w:val="001D5E07"/>
    <w:rsid w:val="001E05B2"/>
    <w:rsid w:val="001E352D"/>
    <w:rsid w:val="001E699F"/>
    <w:rsid w:val="001F0747"/>
    <w:rsid w:val="001F2C96"/>
    <w:rsid w:val="001F3202"/>
    <w:rsid w:val="001F33E8"/>
    <w:rsid w:val="001F3D14"/>
    <w:rsid w:val="001F554A"/>
    <w:rsid w:val="001F6E0A"/>
    <w:rsid w:val="002014D0"/>
    <w:rsid w:val="00201615"/>
    <w:rsid w:val="00201B04"/>
    <w:rsid w:val="00204533"/>
    <w:rsid w:val="002110B8"/>
    <w:rsid w:val="002153CC"/>
    <w:rsid w:val="00215C47"/>
    <w:rsid w:val="00220FB8"/>
    <w:rsid w:val="002214AE"/>
    <w:rsid w:val="00226D45"/>
    <w:rsid w:val="00234315"/>
    <w:rsid w:val="002354E6"/>
    <w:rsid w:val="002400F1"/>
    <w:rsid w:val="0024337E"/>
    <w:rsid w:val="00244752"/>
    <w:rsid w:val="0025042C"/>
    <w:rsid w:val="00257D26"/>
    <w:rsid w:val="00263A3C"/>
    <w:rsid w:val="00272367"/>
    <w:rsid w:val="00273B07"/>
    <w:rsid w:val="00276BD9"/>
    <w:rsid w:val="002816E2"/>
    <w:rsid w:val="00281F14"/>
    <w:rsid w:val="0028296B"/>
    <w:rsid w:val="00283D27"/>
    <w:rsid w:val="00284213"/>
    <w:rsid w:val="00287282"/>
    <w:rsid w:val="00291660"/>
    <w:rsid w:val="00291D05"/>
    <w:rsid w:val="00292B9A"/>
    <w:rsid w:val="00292DAB"/>
    <w:rsid w:val="00295187"/>
    <w:rsid w:val="002957F2"/>
    <w:rsid w:val="002961B0"/>
    <w:rsid w:val="002A30C3"/>
    <w:rsid w:val="002A379E"/>
    <w:rsid w:val="002A7BED"/>
    <w:rsid w:val="002A7CC1"/>
    <w:rsid w:val="002B35F9"/>
    <w:rsid w:val="002B4D4A"/>
    <w:rsid w:val="002B50E1"/>
    <w:rsid w:val="002C2CD9"/>
    <w:rsid w:val="002C5080"/>
    <w:rsid w:val="002C68B4"/>
    <w:rsid w:val="002D2537"/>
    <w:rsid w:val="002D36E3"/>
    <w:rsid w:val="002D3848"/>
    <w:rsid w:val="002D45DD"/>
    <w:rsid w:val="002D514B"/>
    <w:rsid w:val="002E1A61"/>
    <w:rsid w:val="002E2801"/>
    <w:rsid w:val="002E536C"/>
    <w:rsid w:val="002E5DEE"/>
    <w:rsid w:val="002F26F6"/>
    <w:rsid w:val="002F40CB"/>
    <w:rsid w:val="002F4753"/>
    <w:rsid w:val="002F5B15"/>
    <w:rsid w:val="00302000"/>
    <w:rsid w:val="003045B6"/>
    <w:rsid w:val="00304A14"/>
    <w:rsid w:val="0030560C"/>
    <w:rsid w:val="00306C2B"/>
    <w:rsid w:val="0030781F"/>
    <w:rsid w:val="00313D62"/>
    <w:rsid w:val="003152E4"/>
    <w:rsid w:val="00316216"/>
    <w:rsid w:val="00325872"/>
    <w:rsid w:val="003277F7"/>
    <w:rsid w:val="0033376D"/>
    <w:rsid w:val="00336A31"/>
    <w:rsid w:val="00340353"/>
    <w:rsid w:val="0034191F"/>
    <w:rsid w:val="0034459D"/>
    <w:rsid w:val="003445B0"/>
    <w:rsid w:val="00345DFC"/>
    <w:rsid w:val="00347491"/>
    <w:rsid w:val="00347992"/>
    <w:rsid w:val="00350173"/>
    <w:rsid w:val="0035025B"/>
    <w:rsid w:val="003510F2"/>
    <w:rsid w:val="0035194A"/>
    <w:rsid w:val="00353623"/>
    <w:rsid w:val="0035574C"/>
    <w:rsid w:val="003633ED"/>
    <w:rsid w:val="00375EB8"/>
    <w:rsid w:val="00380199"/>
    <w:rsid w:val="00382E42"/>
    <w:rsid w:val="00390FAF"/>
    <w:rsid w:val="003910C5"/>
    <w:rsid w:val="00393132"/>
    <w:rsid w:val="003951C8"/>
    <w:rsid w:val="00396ACF"/>
    <w:rsid w:val="00397D57"/>
    <w:rsid w:val="003A2520"/>
    <w:rsid w:val="003A5E23"/>
    <w:rsid w:val="003A62DC"/>
    <w:rsid w:val="003B2E54"/>
    <w:rsid w:val="003B552C"/>
    <w:rsid w:val="003B5D9B"/>
    <w:rsid w:val="003C3BD1"/>
    <w:rsid w:val="003C44F2"/>
    <w:rsid w:val="003C4C94"/>
    <w:rsid w:val="003C5A4C"/>
    <w:rsid w:val="003D3C4F"/>
    <w:rsid w:val="003E1462"/>
    <w:rsid w:val="003E1940"/>
    <w:rsid w:val="003E25CE"/>
    <w:rsid w:val="003E38D5"/>
    <w:rsid w:val="003E3FD5"/>
    <w:rsid w:val="003E5A94"/>
    <w:rsid w:val="003F0724"/>
    <w:rsid w:val="003F31BE"/>
    <w:rsid w:val="003F3B90"/>
    <w:rsid w:val="003F46FF"/>
    <w:rsid w:val="004009FE"/>
    <w:rsid w:val="00401D66"/>
    <w:rsid w:val="00406227"/>
    <w:rsid w:val="0041207A"/>
    <w:rsid w:val="00414B85"/>
    <w:rsid w:val="00423D88"/>
    <w:rsid w:val="004250E5"/>
    <w:rsid w:val="004305FC"/>
    <w:rsid w:val="004322C4"/>
    <w:rsid w:val="00432E40"/>
    <w:rsid w:val="00437307"/>
    <w:rsid w:val="00437D4F"/>
    <w:rsid w:val="004405AF"/>
    <w:rsid w:val="00441308"/>
    <w:rsid w:val="00441E76"/>
    <w:rsid w:val="00447705"/>
    <w:rsid w:val="00450985"/>
    <w:rsid w:val="00457B42"/>
    <w:rsid w:val="00461569"/>
    <w:rsid w:val="00461E1F"/>
    <w:rsid w:val="00467340"/>
    <w:rsid w:val="004730CB"/>
    <w:rsid w:val="00485716"/>
    <w:rsid w:val="0048608A"/>
    <w:rsid w:val="00486176"/>
    <w:rsid w:val="004872E2"/>
    <w:rsid w:val="00490767"/>
    <w:rsid w:val="00490F63"/>
    <w:rsid w:val="00492C26"/>
    <w:rsid w:val="00493B51"/>
    <w:rsid w:val="00494D85"/>
    <w:rsid w:val="00494DEC"/>
    <w:rsid w:val="004A2AC3"/>
    <w:rsid w:val="004A4332"/>
    <w:rsid w:val="004A70D0"/>
    <w:rsid w:val="004B141D"/>
    <w:rsid w:val="004B351F"/>
    <w:rsid w:val="004B7D7C"/>
    <w:rsid w:val="004C0F58"/>
    <w:rsid w:val="004C16D1"/>
    <w:rsid w:val="004C19C4"/>
    <w:rsid w:val="004C599B"/>
    <w:rsid w:val="004D1B7C"/>
    <w:rsid w:val="004D1E0A"/>
    <w:rsid w:val="004D29EF"/>
    <w:rsid w:val="004D3149"/>
    <w:rsid w:val="004D4ACF"/>
    <w:rsid w:val="004D5AFC"/>
    <w:rsid w:val="004E3A1D"/>
    <w:rsid w:val="004E43EC"/>
    <w:rsid w:val="004E573E"/>
    <w:rsid w:val="004F0954"/>
    <w:rsid w:val="004F3EB9"/>
    <w:rsid w:val="004F438F"/>
    <w:rsid w:val="004F448A"/>
    <w:rsid w:val="004F57A1"/>
    <w:rsid w:val="004F674E"/>
    <w:rsid w:val="004F749C"/>
    <w:rsid w:val="0050254D"/>
    <w:rsid w:val="00511BE5"/>
    <w:rsid w:val="0052364A"/>
    <w:rsid w:val="00525B7F"/>
    <w:rsid w:val="00527400"/>
    <w:rsid w:val="00530DA9"/>
    <w:rsid w:val="00532865"/>
    <w:rsid w:val="00534404"/>
    <w:rsid w:val="00534ECC"/>
    <w:rsid w:val="005350CF"/>
    <w:rsid w:val="00540189"/>
    <w:rsid w:val="00541E88"/>
    <w:rsid w:val="00542F86"/>
    <w:rsid w:val="005562F7"/>
    <w:rsid w:val="005600BC"/>
    <w:rsid w:val="005627AA"/>
    <w:rsid w:val="00562E43"/>
    <w:rsid w:val="00564AC0"/>
    <w:rsid w:val="005651B0"/>
    <w:rsid w:val="00574F7E"/>
    <w:rsid w:val="005803AA"/>
    <w:rsid w:val="0058492E"/>
    <w:rsid w:val="00585410"/>
    <w:rsid w:val="005855C6"/>
    <w:rsid w:val="005870B8"/>
    <w:rsid w:val="00587A91"/>
    <w:rsid w:val="0059141A"/>
    <w:rsid w:val="00591B0C"/>
    <w:rsid w:val="00592365"/>
    <w:rsid w:val="005935FB"/>
    <w:rsid w:val="00595802"/>
    <w:rsid w:val="00595EAD"/>
    <w:rsid w:val="00597CFF"/>
    <w:rsid w:val="00597E8E"/>
    <w:rsid w:val="00597FDE"/>
    <w:rsid w:val="005A0AB5"/>
    <w:rsid w:val="005A1950"/>
    <w:rsid w:val="005A2534"/>
    <w:rsid w:val="005B150C"/>
    <w:rsid w:val="005C3AF0"/>
    <w:rsid w:val="005D0DDE"/>
    <w:rsid w:val="005D137B"/>
    <w:rsid w:val="005D4346"/>
    <w:rsid w:val="005D73DC"/>
    <w:rsid w:val="005E311A"/>
    <w:rsid w:val="005E33FC"/>
    <w:rsid w:val="005E69FE"/>
    <w:rsid w:val="005E73C5"/>
    <w:rsid w:val="005F0E24"/>
    <w:rsid w:val="005F2621"/>
    <w:rsid w:val="005F388A"/>
    <w:rsid w:val="005F770F"/>
    <w:rsid w:val="00600267"/>
    <w:rsid w:val="006012D4"/>
    <w:rsid w:val="006020D1"/>
    <w:rsid w:val="00605410"/>
    <w:rsid w:val="00612683"/>
    <w:rsid w:val="006148DF"/>
    <w:rsid w:val="006154F6"/>
    <w:rsid w:val="006155AE"/>
    <w:rsid w:val="00615B93"/>
    <w:rsid w:val="00621D1B"/>
    <w:rsid w:val="00622826"/>
    <w:rsid w:val="006235BE"/>
    <w:rsid w:val="0062368F"/>
    <w:rsid w:val="006246F5"/>
    <w:rsid w:val="00633774"/>
    <w:rsid w:val="0063388B"/>
    <w:rsid w:val="0063484E"/>
    <w:rsid w:val="00642276"/>
    <w:rsid w:val="006468EA"/>
    <w:rsid w:val="006475D4"/>
    <w:rsid w:val="00652BB8"/>
    <w:rsid w:val="0065580B"/>
    <w:rsid w:val="00657D8F"/>
    <w:rsid w:val="006612D4"/>
    <w:rsid w:val="006629F5"/>
    <w:rsid w:val="006634B2"/>
    <w:rsid w:val="00663C5D"/>
    <w:rsid w:val="00667C30"/>
    <w:rsid w:val="0068271B"/>
    <w:rsid w:val="00683605"/>
    <w:rsid w:val="0068482D"/>
    <w:rsid w:val="00686F88"/>
    <w:rsid w:val="00691BD6"/>
    <w:rsid w:val="00694B3A"/>
    <w:rsid w:val="00695080"/>
    <w:rsid w:val="00695B19"/>
    <w:rsid w:val="006A484A"/>
    <w:rsid w:val="006A5004"/>
    <w:rsid w:val="006B2542"/>
    <w:rsid w:val="006B47BF"/>
    <w:rsid w:val="006B4B94"/>
    <w:rsid w:val="006C7CCB"/>
    <w:rsid w:val="006C7D3E"/>
    <w:rsid w:val="006D0DB2"/>
    <w:rsid w:val="006D2A98"/>
    <w:rsid w:val="006D3156"/>
    <w:rsid w:val="006D7A57"/>
    <w:rsid w:val="006E0E7C"/>
    <w:rsid w:val="006E17E8"/>
    <w:rsid w:val="006E527C"/>
    <w:rsid w:val="006F1673"/>
    <w:rsid w:val="006F3BB2"/>
    <w:rsid w:val="006F6C16"/>
    <w:rsid w:val="00700A68"/>
    <w:rsid w:val="00703E1D"/>
    <w:rsid w:val="0070665C"/>
    <w:rsid w:val="007067A5"/>
    <w:rsid w:val="00706FD6"/>
    <w:rsid w:val="00710F95"/>
    <w:rsid w:val="00716281"/>
    <w:rsid w:val="0072042A"/>
    <w:rsid w:val="00722F67"/>
    <w:rsid w:val="0072355A"/>
    <w:rsid w:val="00726310"/>
    <w:rsid w:val="007266A6"/>
    <w:rsid w:val="0072728C"/>
    <w:rsid w:val="00733450"/>
    <w:rsid w:val="007361A2"/>
    <w:rsid w:val="0073703F"/>
    <w:rsid w:val="007420E2"/>
    <w:rsid w:val="0074214A"/>
    <w:rsid w:val="00742438"/>
    <w:rsid w:val="00742656"/>
    <w:rsid w:val="00742F3A"/>
    <w:rsid w:val="007431F6"/>
    <w:rsid w:val="007444BC"/>
    <w:rsid w:val="00746709"/>
    <w:rsid w:val="00753160"/>
    <w:rsid w:val="00757472"/>
    <w:rsid w:val="00760455"/>
    <w:rsid w:val="007633BA"/>
    <w:rsid w:val="00763D4F"/>
    <w:rsid w:val="00765795"/>
    <w:rsid w:val="0078327D"/>
    <w:rsid w:val="00787B6E"/>
    <w:rsid w:val="007A23D6"/>
    <w:rsid w:val="007A2ED4"/>
    <w:rsid w:val="007A4092"/>
    <w:rsid w:val="007A557D"/>
    <w:rsid w:val="007A677C"/>
    <w:rsid w:val="007B02AB"/>
    <w:rsid w:val="007B0544"/>
    <w:rsid w:val="007B12AE"/>
    <w:rsid w:val="007B2163"/>
    <w:rsid w:val="007B2552"/>
    <w:rsid w:val="007B67EC"/>
    <w:rsid w:val="007C100D"/>
    <w:rsid w:val="007C1C26"/>
    <w:rsid w:val="007C5F8F"/>
    <w:rsid w:val="007C7467"/>
    <w:rsid w:val="007D1EC1"/>
    <w:rsid w:val="007D272E"/>
    <w:rsid w:val="007E0766"/>
    <w:rsid w:val="007E586A"/>
    <w:rsid w:val="007F329F"/>
    <w:rsid w:val="007F32B1"/>
    <w:rsid w:val="007F5C1F"/>
    <w:rsid w:val="007F7B5F"/>
    <w:rsid w:val="0080163F"/>
    <w:rsid w:val="00803124"/>
    <w:rsid w:val="008049EF"/>
    <w:rsid w:val="00807E27"/>
    <w:rsid w:val="008136F0"/>
    <w:rsid w:val="00814D58"/>
    <w:rsid w:val="0081772E"/>
    <w:rsid w:val="00825972"/>
    <w:rsid w:val="00830D91"/>
    <w:rsid w:val="008344DE"/>
    <w:rsid w:val="00834876"/>
    <w:rsid w:val="008354DA"/>
    <w:rsid w:val="00840505"/>
    <w:rsid w:val="008424C6"/>
    <w:rsid w:val="00844274"/>
    <w:rsid w:val="00844285"/>
    <w:rsid w:val="00860756"/>
    <w:rsid w:val="008655DF"/>
    <w:rsid w:val="008663BC"/>
    <w:rsid w:val="008665AC"/>
    <w:rsid w:val="00867DB1"/>
    <w:rsid w:val="00873FEE"/>
    <w:rsid w:val="00875ABC"/>
    <w:rsid w:val="00876592"/>
    <w:rsid w:val="00880D36"/>
    <w:rsid w:val="008869AE"/>
    <w:rsid w:val="00887353"/>
    <w:rsid w:val="00887717"/>
    <w:rsid w:val="00890796"/>
    <w:rsid w:val="00892792"/>
    <w:rsid w:val="00892F59"/>
    <w:rsid w:val="00894363"/>
    <w:rsid w:val="00896671"/>
    <w:rsid w:val="008A0552"/>
    <w:rsid w:val="008A4ECE"/>
    <w:rsid w:val="008A4F18"/>
    <w:rsid w:val="008A5AC0"/>
    <w:rsid w:val="008B084A"/>
    <w:rsid w:val="008B1C05"/>
    <w:rsid w:val="008B2398"/>
    <w:rsid w:val="008B2A60"/>
    <w:rsid w:val="008C13E9"/>
    <w:rsid w:val="008C1F86"/>
    <w:rsid w:val="008C1FFA"/>
    <w:rsid w:val="008C6366"/>
    <w:rsid w:val="008C644E"/>
    <w:rsid w:val="008D6837"/>
    <w:rsid w:val="008D6D54"/>
    <w:rsid w:val="008D70F9"/>
    <w:rsid w:val="008E0AE4"/>
    <w:rsid w:val="008E45E1"/>
    <w:rsid w:val="008E6A14"/>
    <w:rsid w:val="008F1BFD"/>
    <w:rsid w:val="008F61FF"/>
    <w:rsid w:val="008F6C49"/>
    <w:rsid w:val="008F753C"/>
    <w:rsid w:val="009015D3"/>
    <w:rsid w:val="00903DE9"/>
    <w:rsid w:val="00904F70"/>
    <w:rsid w:val="009051DF"/>
    <w:rsid w:val="0091413F"/>
    <w:rsid w:val="0091611E"/>
    <w:rsid w:val="00927198"/>
    <w:rsid w:val="0093120B"/>
    <w:rsid w:val="009314C8"/>
    <w:rsid w:val="00935801"/>
    <w:rsid w:val="00940642"/>
    <w:rsid w:val="00940866"/>
    <w:rsid w:val="0094434F"/>
    <w:rsid w:val="009454E3"/>
    <w:rsid w:val="00955FE9"/>
    <w:rsid w:val="009562D4"/>
    <w:rsid w:val="00957650"/>
    <w:rsid w:val="00957DB6"/>
    <w:rsid w:val="00962B86"/>
    <w:rsid w:val="009633B3"/>
    <w:rsid w:val="00970972"/>
    <w:rsid w:val="00971D60"/>
    <w:rsid w:val="0097382E"/>
    <w:rsid w:val="0097444B"/>
    <w:rsid w:val="00977229"/>
    <w:rsid w:val="00980650"/>
    <w:rsid w:val="0098672E"/>
    <w:rsid w:val="0099395F"/>
    <w:rsid w:val="009A29B6"/>
    <w:rsid w:val="009A4124"/>
    <w:rsid w:val="009A5C2E"/>
    <w:rsid w:val="009A7EAC"/>
    <w:rsid w:val="009B645F"/>
    <w:rsid w:val="009C76AA"/>
    <w:rsid w:val="009D0C66"/>
    <w:rsid w:val="009D322E"/>
    <w:rsid w:val="009D3370"/>
    <w:rsid w:val="009D3BF2"/>
    <w:rsid w:val="009D46E9"/>
    <w:rsid w:val="009D74CA"/>
    <w:rsid w:val="009E03E7"/>
    <w:rsid w:val="009E07CC"/>
    <w:rsid w:val="009E0BC0"/>
    <w:rsid w:val="009E51AA"/>
    <w:rsid w:val="009F0579"/>
    <w:rsid w:val="009F10C0"/>
    <w:rsid w:val="009F1C21"/>
    <w:rsid w:val="009F3097"/>
    <w:rsid w:val="009F5F62"/>
    <w:rsid w:val="009F6D3F"/>
    <w:rsid w:val="009F71A0"/>
    <w:rsid w:val="009F741A"/>
    <w:rsid w:val="00A04C8F"/>
    <w:rsid w:val="00A05DA2"/>
    <w:rsid w:val="00A11F52"/>
    <w:rsid w:val="00A1282C"/>
    <w:rsid w:val="00A1445B"/>
    <w:rsid w:val="00A14A8E"/>
    <w:rsid w:val="00A16B16"/>
    <w:rsid w:val="00A16E46"/>
    <w:rsid w:val="00A17ACE"/>
    <w:rsid w:val="00A221E9"/>
    <w:rsid w:val="00A2245A"/>
    <w:rsid w:val="00A25E18"/>
    <w:rsid w:val="00A30993"/>
    <w:rsid w:val="00A3501F"/>
    <w:rsid w:val="00A35023"/>
    <w:rsid w:val="00A415BC"/>
    <w:rsid w:val="00A41C63"/>
    <w:rsid w:val="00A42454"/>
    <w:rsid w:val="00A42A78"/>
    <w:rsid w:val="00A43247"/>
    <w:rsid w:val="00A55F60"/>
    <w:rsid w:val="00A56ADB"/>
    <w:rsid w:val="00A6269B"/>
    <w:rsid w:val="00A640F4"/>
    <w:rsid w:val="00A66176"/>
    <w:rsid w:val="00A703E7"/>
    <w:rsid w:val="00A71B32"/>
    <w:rsid w:val="00A72119"/>
    <w:rsid w:val="00A74C4F"/>
    <w:rsid w:val="00A77E61"/>
    <w:rsid w:val="00A80B8C"/>
    <w:rsid w:val="00A81C07"/>
    <w:rsid w:val="00A84D0D"/>
    <w:rsid w:val="00A867C9"/>
    <w:rsid w:val="00A92809"/>
    <w:rsid w:val="00A93B44"/>
    <w:rsid w:val="00A9558F"/>
    <w:rsid w:val="00AA773F"/>
    <w:rsid w:val="00AB15E9"/>
    <w:rsid w:val="00AB2B9E"/>
    <w:rsid w:val="00AC5E5A"/>
    <w:rsid w:val="00AC7C79"/>
    <w:rsid w:val="00AD40A5"/>
    <w:rsid w:val="00AD4484"/>
    <w:rsid w:val="00AD4861"/>
    <w:rsid w:val="00AD4DC1"/>
    <w:rsid w:val="00AD54EA"/>
    <w:rsid w:val="00AE003F"/>
    <w:rsid w:val="00AE1AC0"/>
    <w:rsid w:val="00AE38BA"/>
    <w:rsid w:val="00AE3B90"/>
    <w:rsid w:val="00AE487A"/>
    <w:rsid w:val="00AE5D21"/>
    <w:rsid w:val="00AF0366"/>
    <w:rsid w:val="00AF622A"/>
    <w:rsid w:val="00AF6B41"/>
    <w:rsid w:val="00AF6CF6"/>
    <w:rsid w:val="00B01D7C"/>
    <w:rsid w:val="00B02F45"/>
    <w:rsid w:val="00B02F9B"/>
    <w:rsid w:val="00B03789"/>
    <w:rsid w:val="00B041A3"/>
    <w:rsid w:val="00B203C6"/>
    <w:rsid w:val="00B20511"/>
    <w:rsid w:val="00B22FED"/>
    <w:rsid w:val="00B23E29"/>
    <w:rsid w:val="00B25609"/>
    <w:rsid w:val="00B25B70"/>
    <w:rsid w:val="00B30352"/>
    <w:rsid w:val="00B34677"/>
    <w:rsid w:val="00B34776"/>
    <w:rsid w:val="00B36140"/>
    <w:rsid w:val="00B36922"/>
    <w:rsid w:val="00B37951"/>
    <w:rsid w:val="00B413CF"/>
    <w:rsid w:val="00B41C4F"/>
    <w:rsid w:val="00B43097"/>
    <w:rsid w:val="00B43676"/>
    <w:rsid w:val="00B5167E"/>
    <w:rsid w:val="00B5239A"/>
    <w:rsid w:val="00B52C7D"/>
    <w:rsid w:val="00B53FE6"/>
    <w:rsid w:val="00B578AD"/>
    <w:rsid w:val="00B63A20"/>
    <w:rsid w:val="00B6598C"/>
    <w:rsid w:val="00B8199C"/>
    <w:rsid w:val="00B841D1"/>
    <w:rsid w:val="00B853CC"/>
    <w:rsid w:val="00B87B87"/>
    <w:rsid w:val="00B91ECF"/>
    <w:rsid w:val="00B92631"/>
    <w:rsid w:val="00B937AC"/>
    <w:rsid w:val="00BA3EF5"/>
    <w:rsid w:val="00BA65A6"/>
    <w:rsid w:val="00BA779C"/>
    <w:rsid w:val="00BA7D63"/>
    <w:rsid w:val="00BB1DBB"/>
    <w:rsid w:val="00BB6A55"/>
    <w:rsid w:val="00BC0B68"/>
    <w:rsid w:val="00BC3A63"/>
    <w:rsid w:val="00BC53F2"/>
    <w:rsid w:val="00BC54DF"/>
    <w:rsid w:val="00BC5AD6"/>
    <w:rsid w:val="00BC7685"/>
    <w:rsid w:val="00BD4C3B"/>
    <w:rsid w:val="00BD5AAE"/>
    <w:rsid w:val="00BE28D2"/>
    <w:rsid w:val="00BE3987"/>
    <w:rsid w:val="00BE5299"/>
    <w:rsid w:val="00BE5733"/>
    <w:rsid w:val="00BE5F52"/>
    <w:rsid w:val="00BF0A0E"/>
    <w:rsid w:val="00C0386E"/>
    <w:rsid w:val="00C03EB7"/>
    <w:rsid w:val="00C12353"/>
    <w:rsid w:val="00C20556"/>
    <w:rsid w:val="00C2505D"/>
    <w:rsid w:val="00C35829"/>
    <w:rsid w:val="00C360F7"/>
    <w:rsid w:val="00C367BF"/>
    <w:rsid w:val="00C40771"/>
    <w:rsid w:val="00C5127E"/>
    <w:rsid w:val="00C51941"/>
    <w:rsid w:val="00C53079"/>
    <w:rsid w:val="00C545AE"/>
    <w:rsid w:val="00C5578F"/>
    <w:rsid w:val="00C6065A"/>
    <w:rsid w:val="00C61D35"/>
    <w:rsid w:val="00C62F17"/>
    <w:rsid w:val="00C64924"/>
    <w:rsid w:val="00C64A38"/>
    <w:rsid w:val="00C66E6C"/>
    <w:rsid w:val="00C72CF1"/>
    <w:rsid w:val="00C755FF"/>
    <w:rsid w:val="00C761AA"/>
    <w:rsid w:val="00C8075D"/>
    <w:rsid w:val="00C80DE3"/>
    <w:rsid w:val="00C87212"/>
    <w:rsid w:val="00C91837"/>
    <w:rsid w:val="00CA1C61"/>
    <w:rsid w:val="00CA5840"/>
    <w:rsid w:val="00CB2678"/>
    <w:rsid w:val="00CB3449"/>
    <w:rsid w:val="00CB377E"/>
    <w:rsid w:val="00CB6640"/>
    <w:rsid w:val="00CB70BB"/>
    <w:rsid w:val="00CB75ED"/>
    <w:rsid w:val="00CC1314"/>
    <w:rsid w:val="00CC2C11"/>
    <w:rsid w:val="00CC7F0B"/>
    <w:rsid w:val="00CD0897"/>
    <w:rsid w:val="00CD127F"/>
    <w:rsid w:val="00CD7CA9"/>
    <w:rsid w:val="00CE0499"/>
    <w:rsid w:val="00CE12E1"/>
    <w:rsid w:val="00CE6DE0"/>
    <w:rsid w:val="00CE6FED"/>
    <w:rsid w:val="00CF0F16"/>
    <w:rsid w:val="00CF20A4"/>
    <w:rsid w:val="00CF37E4"/>
    <w:rsid w:val="00CF3BBB"/>
    <w:rsid w:val="00CF5500"/>
    <w:rsid w:val="00CF6BE8"/>
    <w:rsid w:val="00D0024E"/>
    <w:rsid w:val="00D00B6E"/>
    <w:rsid w:val="00D01C02"/>
    <w:rsid w:val="00D073C1"/>
    <w:rsid w:val="00D074B4"/>
    <w:rsid w:val="00D07D42"/>
    <w:rsid w:val="00D12FE9"/>
    <w:rsid w:val="00D202A9"/>
    <w:rsid w:val="00D2354E"/>
    <w:rsid w:val="00D32E76"/>
    <w:rsid w:val="00D33179"/>
    <w:rsid w:val="00D35BF4"/>
    <w:rsid w:val="00D37386"/>
    <w:rsid w:val="00D37522"/>
    <w:rsid w:val="00D42CE5"/>
    <w:rsid w:val="00D54689"/>
    <w:rsid w:val="00D5518F"/>
    <w:rsid w:val="00D560D2"/>
    <w:rsid w:val="00D57066"/>
    <w:rsid w:val="00D70442"/>
    <w:rsid w:val="00D72277"/>
    <w:rsid w:val="00D73845"/>
    <w:rsid w:val="00D763C2"/>
    <w:rsid w:val="00D80889"/>
    <w:rsid w:val="00D8564D"/>
    <w:rsid w:val="00D93528"/>
    <w:rsid w:val="00D945A0"/>
    <w:rsid w:val="00DA509E"/>
    <w:rsid w:val="00DB307E"/>
    <w:rsid w:val="00DB6503"/>
    <w:rsid w:val="00DC40A2"/>
    <w:rsid w:val="00DC7CE4"/>
    <w:rsid w:val="00DE1C27"/>
    <w:rsid w:val="00DE1F3D"/>
    <w:rsid w:val="00DE2C97"/>
    <w:rsid w:val="00DE353F"/>
    <w:rsid w:val="00DE3B3C"/>
    <w:rsid w:val="00DF2D0D"/>
    <w:rsid w:val="00DF3651"/>
    <w:rsid w:val="00DF41F4"/>
    <w:rsid w:val="00E01795"/>
    <w:rsid w:val="00E03E6B"/>
    <w:rsid w:val="00E04835"/>
    <w:rsid w:val="00E067BE"/>
    <w:rsid w:val="00E100FB"/>
    <w:rsid w:val="00E165A4"/>
    <w:rsid w:val="00E16BFC"/>
    <w:rsid w:val="00E2040A"/>
    <w:rsid w:val="00E22104"/>
    <w:rsid w:val="00E25778"/>
    <w:rsid w:val="00E25A00"/>
    <w:rsid w:val="00E26645"/>
    <w:rsid w:val="00E31663"/>
    <w:rsid w:val="00E414CA"/>
    <w:rsid w:val="00E42612"/>
    <w:rsid w:val="00E42B9E"/>
    <w:rsid w:val="00E5596C"/>
    <w:rsid w:val="00E74F58"/>
    <w:rsid w:val="00E81629"/>
    <w:rsid w:val="00E86A8A"/>
    <w:rsid w:val="00EA13D1"/>
    <w:rsid w:val="00EA25F1"/>
    <w:rsid w:val="00EA7845"/>
    <w:rsid w:val="00EA7B08"/>
    <w:rsid w:val="00EB1498"/>
    <w:rsid w:val="00EB1A81"/>
    <w:rsid w:val="00EC2A75"/>
    <w:rsid w:val="00ED16D3"/>
    <w:rsid w:val="00ED3050"/>
    <w:rsid w:val="00ED3D1F"/>
    <w:rsid w:val="00EE4868"/>
    <w:rsid w:val="00EE7093"/>
    <w:rsid w:val="00EF535C"/>
    <w:rsid w:val="00F02598"/>
    <w:rsid w:val="00F05225"/>
    <w:rsid w:val="00F073B2"/>
    <w:rsid w:val="00F14542"/>
    <w:rsid w:val="00F21EA2"/>
    <w:rsid w:val="00F24A40"/>
    <w:rsid w:val="00F25512"/>
    <w:rsid w:val="00F26921"/>
    <w:rsid w:val="00F31313"/>
    <w:rsid w:val="00F33054"/>
    <w:rsid w:val="00F3618C"/>
    <w:rsid w:val="00F41C7A"/>
    <w:rsid w:val="00F425F4"/>
    <w:rsid w:val="00F428F8"/>
    <w:rsid w:val="00F46268"/>
    <w:rsid w:val="00F46858"/>
    <w:rsid w:val="00F50796"/>
    <w:rsid w:val="00F50EBD"/>
    <w:rsid w:val="00F5115E"/>
    <w:rsid w:val="00F538C7"/>
    <w:rsid w:val="00F54E72"/>
    <w:rsid w:val="00F62447"/>
    <w:rsid w:val="00F6612C"/>
    <w:rsid w:val="00F6681C"/>
    <w:rsid w:val="00F72790"/>
    <w:rsid w:val="00F75001"/>
    <w:rsid w:val="00F77949"/>
    <w:rsid w:val="00F77C5C"/>
    <w:rsid w:val="00F83388"/>
    <w:rsid w:val="00F8367E"/>
    <w:rsid w:val="00F843AD"/>
    <w:rsid w:val="00F91EE6"/>
    <w:rsid w:val="00F97796"/>
    <w:rsid w:val="00FA18D3"/>
    <w:rsid w:val="00FA2E1D"/>
    <w:rsid w:val="00FA307A"/>
    <w:rsid w:val="00FA3F42"/>
    <w:rsid w:val="00FA61A0"/>
    <w:rsid w:val="00FB0197"/>
    <w:rsid w:val="00FB0816"/>
    <w:rsid w:val="00FB2FC3"/>
    <w:rsid w:val="00FB68DC"/>
    <w:rsid w:val="00FC16AA"/>
    <w:rsid w:val="00FC1ACA"/>
    <w:rsid w:val="00FC24B1"/>
    <w:rsid w:val="00FC3A9B"/>
    <w:rsid w:val="00FC6967"/>
    <w:rsid w:val="00FD0185"/>
    <w:rsid w:val="00FD2DE6"/>
    <w:rsid w:val="00FD656A"/>
    <w:rsid w:val="00FE1385"/>
    <w:rsid w:val="00FE21E3"/>
    <w:rsid w:val="00FE415C"/>
    <w:rsid w:val="00FE7823"/>
    <w:rsid w:val="00FF4920"/>
    <w:rsid w:val="00FF7262"/>
    <w:rsid w:val="00FF7A46"/>
    <w:rsid w:val="01011DD6"/>
    <w:rsid w:val="012B082C"/>
    <w:rsid w:val="01537940"/>
    <w:rsid w:val="01D628BE"/>
    <w:rsid w:val="01EF3980"/>
    <w:rsid w:val="02477A3A"/>
    <w:rsid w:val="0285237F"/>
    <w:rsid w:val="03427056"/>
    <w:rsid w:val="035D3025"/>
    <w:rsid w:val="03A569EC"/>
    <w:rsid w:val="03FB485E"/>
    <w:rsid w:val="040556DD"/>
    <w:rsid w:val="04835D0E"/>
    <w:rsid w:val="04D31337"/>
    <w:rsid w:val="05034DB2"/>
    <w:rsid w:val="05366819"/>
    <w:rsid w:val="056D353A"/>
    <w:rsid w:val="05942A2B"/>
    <w:rsid w:val="05AA653C"/>
    <w:rsid w:val="05B62F90"/>
    <w:rsid w:val="05DD222E"/>
    <w:rsid w:val="06127C3D"/>
    <w:rsid w:val="06982838"/>
    <w:rsid w:val="08670714"/>
    <w:rsid w:val="08694528"/>
    <w:rsid w:val="0A2763AD"/>
    <w:rsid w:val="0A8D3D36"/>
    <w:rsid w:val="0ABB1E49"/>
    <w:rsid w:val="0B1A7CC0"/>
    <w:rsid w:val="0B3F7726"/>
    <w:rsid w:val="0B440899"/>
    <w:rsid w:val="0B462863"/>
    <w:rsid w:val="0C032502"/>
    <w:rsid w:val="0CA25901"/>
    <w:rsid w:val="0CCE0D62"/>
    <w:rsid w:val="0E786523"/>
    <w:rsid w:val="0EE511EC"/>
    <w:rsid w:val="0F85229D"/>
    <w:rsid w:val="10095146"/>
    <w:rsid w:val="108C6F6A"/>
    <w:rsid w:val="10B257AF"/>
    <w:rsid w:val="11951E4E"/>
    <w:rsid w:val="119A3E8E"/>
    <w:rsid w:val="11AA7170"/>
    <w:rsid w:val="11BF20E6"/>
    <w:rsid w:val="11C049F1"/>
    <w:rsid w:val="12AC6A56"/>
    <w:rsid w:val="133154AF"/>
    <w:rsid w:val="1332191F"/>
    <w:rsid w:val="139429D5"/>
    <w:rsid w:val="13BC58C8"/>
    <w:rsid w:val="14025A60"/>
    <w:rsid w:val="141F00F5"/>
    <w:rsid w:val="145A06B1"/>
    <w:rsid w:val="15007F26"/>
    <w:rsid w:val="160550C9"/>
    <w:rsid w:val="16935FB9"/>
    <w:rsid w:val="177B6007"/>
    <w:rsid w:val="179C380B"/>
    <w:rsid w:val="179F0331"/>
    <w:rsid w:val="1813553D"/>
    <w:rsid w:val="187F1162"/>
    <w:rsid w:val="18BC4164"/>
    <w:rsid w:val="18DF60A5"/>
    <w:rsid w:val="18E039D7"/>
    <w:rsid w:val="196F567B"/>
    <w:rsid w:val="19935C88"/>
    <w:rsid w:val="1A564145"/>
    <w:rsid w:val="1A5A3C35"/>
    <w:rsid w:val="1A6E148E"/>
    <w:rsid w:val="1A8D2615"/>
    <w:rsid w:val="1C461BF4"/>
    <w:rsid w:val="1C7B3A29"/>
    <w:rsid w:val="1CCB71DB"/>
    <w:rsid w:val="1D4268CB"/>
    <w:rsid w:val="1E133C68"/>
    <w:rsid w:val="1E164C72"/>
    <w:rsid w:val="1E74103D"/>
    <w:rsid w:val="1EC51899"/>
    <w:rsid w:val="1EE2244B"/>
    <w:rsid w:val="2082142C"/>
    <w:rsid w:val="213A031C"/>
    <w:rsid w:val="22482966"/>
    <w:rsid w:val="227635D6"/>
    <w:rsid w:val="227A00F7"/>
    <w:rsid w:val="22C61FE2"/>
    <w:rsid w:val="22FF181D"/>
    <w:rsid w:val="23A96388"/>
    <w:rsid w:val="23CD3F6C"/>
    <w:rsid w:val="24051DAA"/>
    <w:rsid w:val="24817DFC"/>
    <w:rsid w:val="24E52C95"/>
    <w:rsid w:val="253634F0"/>
    <w:rsid w:val="25BA2242"/>
    <w:rsid w:val="25CF17EB"/>
    <w:rsid w:val="25FC3DF2"/>
    <w:rsid w:val="26283C38"/>
    <w:rsid w:val="268810BB"/>
    <w:rsid w:val="27225ADA"/>
    <w:rsid w:val="28793E20"/>
    <w:rsid w:val="28830034"/>
    <w:rsid w:val="294361DC"/>
    <w:rsid w:val="2A5C1303"/>
    <w:rsid w:val="2B080C21"/>
    <w:rsid w:val="2B540048"/>
    <w:rsid w:val="2BE64EC0"/>
    <w:rsid w:val="2BFA5278"/>
    <w:rsid w:val="2CA46F92"/>
    <w:rsid w:val="2CE61358"/>
    <w:rsid w:val="2CEA709A"/>
    <w:rsid w:val="2D095047"/>
    <w:rsid w:val="2D3723AE"/>
    <w:rsid w:val="2DEF248E"/>
    <w:rsid w:val="2F0B32F8"/>
    <w:rsid w:val="304649F3"/>
    <w:rsid w:val="309D61D2"/>
    <w:rsid w:val="31EF59B7"/>
    <w:rsid w:val="32BA306B"/>
    <w:rsid w:val="330977FD"/>
    <w:rsid w:val="330E19B1"/>
    <w:rsid w:val="33B62074"/>
    <w:rsid w:val="33CA19D4"/>
    <w:rsid w:val="346B07E1"/>
    <w:rsid w:val="346D235F"/>
    <w:rsid w:val="34DD5737"/>
    <w:rsid w:val="35170C48"/>
    <w:rsid w:val="359A6B4F"/>
    <w:rsid w:val="36371A8D"/>
    <w:rsid w:val="36632889"/>
    <w:rsid w:val="36785717"/>
    <w:rsid w:val="368340BC"/>
    <w:rsid w:val="36AC716F"/>
    <w:rsid w:val="37A80F44"/>
    <w:rsid w:val="37E868CC"/>
    <w:rsid w:val="381F01AD"/>
    <w:rsid w:val="389923E4"/>
    <w:rsid w:val="392F2162"/>
    <w:rsid w:val="39C01DB3"/>
    <w:rsid w:val="3B7D557D"/>
    <w:rsid w:val="3BA93AB6"/>
    <w:rsid w:val="3BAE3989"/>
    <w:rsid w:val="3BC1546A"/>
    <w:rsid w:val="3C1852A6"/>
    <w:rsid w:val="3CE138EA"/>
    <w:rsid w:val="3DA54E33"/>
    <w:rsid w:val="40175FA1"/>
    <w:rsid w:val="41265D6F"/>
    <w:rsid w:val="41AF3FB7"/>
    <w:rsid w:val="428812D6"/>
    <w:rsid w:val="431A1904"/>
    <w:rsid w:val="435864EC"/>
    <w:rsid w:val="439B47F3"/>
    <w:rsid w:val="43CA7F23"/>
    <w:rsid w:val="448C6831"/>
    <w:rsid w:val="4541761C"/>
    <w:rsid w:val="45486BFC"/>
    <w:rsid w:val="45C83C03"/>
    <w:rsid w:val="46D36999"/>
    <w:rsid w:val="475C1C94"/>
    <w:rsid w:val="48194880"/>
    <w:rsid w:val="48242B78"/>
    <w:rsid w:val="482747D5"/>
    <w:rsid w:val="48E72288"/>
    <w:rsid w:val="49247038"/>
    <w:rsid w:val="49D00C41"/>
    <w:rsid w:val="49E800C4"/>
    <w:rsid w:val="49EE35C5"/>
    <w:rsid w:val="49FC1D63"/>
    <w:rsid w:val="4AD625B4"/>
    <w:rsid w:val="4B3A6FE7"/>
    <w:rsid w:val="4CA20E7F"/>
    <w:rsid w:val="4CCE3E8B"/>
    <w:rsid w:val="4CFF4044"/>
    <w:rsid w:val="4D6A517F"/>
    <w:rsid w:val="4D902EEE"/>
    <w:rsid w:val="4E0336C0"/>
    <w:rsid w:val="4E707E7B"/>
    <w:rsid w:val="4ED908C5"/>
    <w:rsid w:val="4F144034"/>
    <w:rsid w:val="4FB115B3"/>
    <w:rsid w:val="4FD2253D"/>
    <w:rsid w:val="503D2331"/>
    <w:rsid w:val="50463D38"/>
    <w:rsid w:val="50772144"/>
    <w:rsid w:val="51181B78"/>
    <w:rsid w:val="51EC090F"/>
    <w:rsid w:val="527032EE"/>
    <w:rsid w:val="529169C4"/>
    <w:rsid w:val="54F16968"/>
    <w:rsid w:val="55967510"/>
    <w:rsid w:val="55C667DB"/>
    <w:rsid w:val="57087F99"/>
    <w:rsid w:val="57185C69"/>
    <w:rsid w:val="57947E24"/>
    <w:rsid w:val="57AC0DEF"/>
    <w:rsid w:val="57BE68AA"/>
    <w:rsid w:val="57E722A5"/>
    <w:rsid w:val="582C5F09"/>
    <w:rsid w:val="588D4BFA"/>
    <w:rsid w:val="58944A24"/>
    <w:rsid w:val="58C93758"/>
    <w:rsid w:val="595553FF"/>
    <w:rsid w:val="599F3E31"/>
    <w:rsid w:val="5A056A12"/>
    <w:rsid w:val="5A403EEE"/>
    <w:rsid w:val="5A421ED9"/>
    <w:rsid w:val="5A694668"/>
    <w:rsid w:val="5A6F4AA8"/>
    <w:rsid w:val="5AC42429"/>
    <w:rsid w:val="5B484E08"/>
    <w:rsid w:val="5B590DC3"/>
    <w:rsid w:val="5B5C4D58"/>
    <w:rsid w:val="5BDE6302"/>
    <w:rsid w:val="5C5C586F"/>
    <w:rsid w:val="5D370B73"/>
    <w:rsid w:val="5DE44AF1"/>
    <w:rsid w:val="5DEC66BB"/>
    <w:rsid w:val="5DFD5E0F"/>
    <w:rsid w:val="5E2002BE"/>
    <w:rsid w:val="5E341674"/>
    <w:rsid w:val="5E86747D"/>
    <w:rsid w:val="5EB36A3D"/>
    <w:rsid w:val="5EC96260"/>
    <w:rsid w:val="5F1B6851"/>
    <w:rsid w:val="5FCD6066"/>
    <w:rsid w:val="606721D5"/>
    <w:rsid w:val="60FF240D"/>
    <w:rsid w:val="61291238"/>
    <w:rsid w:val="61EA72EE"/>
    <w:rsid w:val="626B15F8"/>
    <w:rsid w:val="639130C5"/>
    <w:rsid w:val="64393E88"/>
    <w:rsid w:val="64805649"/>
    <w:rsid w:val="64B04CD0"/>
    <w:rsid w:val="64C9520C"/>
    <w:rsid w:val="654912EC"/>
    <w:rsid w:val="65A417D5"/>
    <w:rsid w:val="66275AA5"/>
    <w:rsid w:val="67430B7A"/>
    <w:rsid w:val="6764121C"/>
    <w:rsid w:val="677403E2"/>
    <w:rsid w:val="67876CB8"/>
    <w:rsid w:val="67CF333B"/>
    <w:rsid w:val="682C6727"/>
    <w:rsid w:val="684A2E67"/>
    <w:rsid w:val="68BB3E8D"/>
    <w:rsid w:val="69197392"/>
    <w:rsid w:val="694A61EF"/>
    <w:rsid w:val="6A050368"/>
    <w:rsid w:val="6B8C582C"/>
    <w:rsid w:val="6C7B13AC"/>
    <w:rsid w:val="6C8E2897"/>
    <w:rsid w:val="6E7805E6"/>
    <w:rsid w:val="6F9A6556"/>
    <w:rsid w:val="6F9E7295"/>
    <w:rsid w:val="70556B5E"/>
    <w:rsid w:val="70C360E0"/>
    <w:rsid w:val="71324139"/>
    <w:rsid w:val="713A6630"/>
    <w:rsid w:val="71A006B5"/>
    <w:rsid w:val="72037883"/>
    <w:rsid w:val="72604CD6"/>
    <w:rsid w:val="72CA70C3"/>
    <w:rsid w:val="73334198"/>
    <w:rsid w:val="73A45C07"/>
    <w:rsid w:val="73D731E4"/>
    <w:rsid w:val="75243D99"/>
    <w:rsid w:val="75986535"/>
    <w:rsid w:val="75ED4AD2"/>
    <w:rsid w:val="75F06371"/>
    <w:rsid w:val="760B58B5"/>
    <w:rsid w:val="773A78A3"/>
    <w:rsid w:val="77887E11"/>
    <w:rsid w:val="77A531E1"/>
    <w:rsid w:val="77E12415"/>
    <w:rsid w:val="78453AA6"/>
    <w:rsid w:val="78831E1D"/>
    <w:rsid w:val="78A27DF6"/>
    <w:rsid w:val="79B87962"/>
    <w:rsid w:val="79C97604"/>
    <w:rsid w:val="79F06893"/>
    <w:rsid w:val="79F521A7"/>
    <w:rsid w:val="7A234DF5"/>
    <w:rsid w:val="7A2912C6"/>
    <w:rsid w:val="7A8F43AA"/>
    <w:rsid w:val="7B713AB0"/>
    <w:rsid w:val="7BD73802"/>
    <w:rsid w:val="7BE31E2C"/>
    <w:rsid w:val="7C5E2286"/>
    <w:rsid w:val="7C9C690A"/>
    <w:rsid w:val="7CF130FA"/>
    <w:rsid w:val="7CF20C20"/>
    <w:rsid w:val="7DE0670B"/>
    <w:rsid w:val="7DF74740"/>
    <w:rsid w:val="7E943188"/>
    <w:rsid w:val="7EE60311"/>
    <w:rsid w:val="7EFB3D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heme="minorHAnsi" w:hAnsiTheme="minorHAnsi" w:eastAsiaTheme="minorEastAsia" w:cstheme="minorBidi"/>
      <w:kern w:val="2"/>
      <w:sz w:val="21"/>
      <w:szCs w:val="24"/>
      <w:lang w:val="en-US" w:eastAsia="zh-CN" w:bidi="ar-SA"/>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Layout w:type="fixed"/>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annotation text"/>
    <w:basedOn w:val="1"/>
    <w:link w:val="21"/>
    <w:qFormat/>
    <w:uiPriority w:val="0"/>
    <w:pPr>
      <w:jc w:val="left"/>
    </w:pPr>
  </w:style>
  <w:style w:type="paragraph" w:styleId="4">
    <w:name w:val="Body Text"/>
    <w:basedOn w:val="1"/>
    <w:unhideWhenUsed/>
    <w:qFormat/>
    <w:uiPriority w:val="99"/>
    <w:pPr>
      <w:spacing w:after="120"/>
    </w:pPr>
  </w:style>
  <w:style w:type="paragraph" w:styleId="5">
    <w:name w:val="Plain Text"/>
    <w:basedOn w:val="1"/>
    <w:qFormat/>
    <w:uiPriority w:val="0"/>
    <w:pPr>
      <w:ind w:firstLine="0"/>
    </w:pPr>
    <w:rPr>
      <w:rFonts w:ascii="宋体" w:hAnsi="Courier New" w:eastAsia="宋体" w:cs="Courier New"/>
      <w:sz w:val="21"/>
      <w:szCs w:val="21"/>
    </w:rPr>
  </w:style>
  <w:style w:type="paragraph" w:styleId="6">
    <w:name w:val="Balloon Text"/>
    <w:basedOn w:val="1"/>
    <w:link w:val="23"/>
    <w:qFormat/>
    <w:uiPriority w:val="0"/>
    <w:rPr>
      <w:sz w:val="18"/>
      <w:szCs w:val="18"/>
    </w:rPr>
  </w:style>
  <w:style w:type="paragraph" w:styleId="7">
    <w:name w:val="footer"/>
    <w:basedOn w:val="1"/>
    <w:link w:val="20"/>
    <w:qFormat/>
    <w:uiPriority w:val="0"/>
    <w:pPr>
      <w:tabs>
        <w:tab w:val="center" w:pos="4153"/>
        <w:tab w:val="right" w:pos="8306"/>
      </w:tabs>
      <w:snapToGrid w:val="0"/>
      <w:jc w:val="left"/>
    </w:pPr>
    <w:rPr>
      <w:sz w:val="18"/>
      <w:szCs w:val="18"/>
    </w:rPr>
  </w:style>
  <w:style w:type="paragraph" w:styleId="8">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0">
    <w:name w:val="annotation subject"/>
    <w:basedOn w:val="3"/>
    <w:next w:val="3"/>
    <w:link w:val="22"/>
    <w:qFormat/>
    <w:uiPriority w:val="0"/>
    <w:rPr>
      <w:b/>
      <w:bCs/>
    </w:rPr>
  </w:style>
  <w:style w:type="paragraph" w:styleId="11">
    <w:name w:val="Body Text First Indent"/>
    <w:basedOn w:val="4"/>
    <w:unhideWhenUsed/>
    <w:qFormat/>
    <w:uiPriority w:val="99"/>
    <w:pPr>
      <w:ind w:firstLine="420" w:firstLineChars="100"/>
    </w:pPr>
  </w:style>
  <w:style w:type="table" w:styleId="13">
    <w:name w:val="Table Grid"/>
    <w:basedOn w:val="1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5">
    <w:name w:val="Strong"/>
    <w:basedOn w:val="14"/>
    <w:qFormat/>
    <w:uiPriority w:val="0"/>
    <w:rPr>
      <w:b/>
    </w:rPr>
  </w:style>
  <w:style w:type="character" w:styleId="16">
    <w:name w:val="Emphasis"/>
    <w:basedOn w:val="14"/>
    <w:qFormat/>
    <w:uiPriority w:val="0"/>
    <w:rPr>
      <w:i/>
    </w:rPr>
  </w:style>
  <w:style w:type="character" w:styleId="17">
    <w:name w:val="Hyperlink"/>
    <w:basedOn w:val="14"/>
    <w:qFormat/>
    <w:uiPriority w:val="0"/>
    <w:rPr>
      <w:color w:val="0563C1" w:themeColor="hyperlink"/>
      <w:u w:val="single"/>
      <w14:textFill>
        <w14:solidFill>
          <w14:schemeClr w14:val="hlink"/>
        </w14:solidFill>
      </w14:textFill>
    </w:rPr>
  </w:style>
  <w:style w:type="character" w:styleId="18">
    <w:name w:val="annotation reference"/>
    <w:basedOn w:val="14"/>
    <w:qFormat/>
    <w:uiPriority w:val="0"/>
    <w:rPr>
      <w:sz w:val="21"/>
      <w:szCs w:val="21"/>
    </w:rPr>
  </w:style>
  <w:style w:type="character" w:customStyle="1" w:styleId="19">
    <w:name w:val="页眉 字符"/>
    <w:basedOn w:val="14"/>
    <w:link w:val="8"/>
    <w:qFormat/>
    <w:uiPriority w:val="0"/>
    <w:rPr>
      <w:kern w:val="2"/>
      <w:sz w:val="18"/>
      <w:szCs w:val="18"/>
    </w:rPr>
  </w:style>
  <w:style w:type="character" w:customStyle="1" w:styleId="20">
    <w:name w:val="页脚 字符"/>
    <w:basedOn w:val="14"/>
    <w:link w:val="7"/>
    <w:qFormat/>
    <w:uiPriority w:val="0"/>
    <w:rPr>
      <w:kern w:val="2"/>
      <w:sz w:val="18"/>
      <w:szCs w:val="18"/>
    </w:rPr>
  </w:style>
  <w:style w:type="character" w:customStyle="1" w:styleId="21">
    <w:name w:val="批注文字 字符"/>
    <w:basedOn w:val="14"/>
    <w:link w:val="3"/>
    <w:qFormat/>
    <w:uiPriority w:val="0"/>
    <w:rPr>
      <w:kern w:val="2"/>
      <w:sz w:val="21"/>
      <w:szCs w:val="24"/>
    </w:rPr>
  </w:style>
  <w:style w:type="character" w:customStyle="1" w:styleId="22">
    <w:name w:val="批注主题 字符"/>
    <w:basedOn w:val="21"/>
    <w:link w:val="10"/>
    <w:qFormat/>
    <w:uiPriority w:val="0"/>
    <w:rPr>
      <w:b/>
      <w:bCs/>
      <w:kern w:val="2"/>
      <w:sz w:val="21"/>
      <w:szCs w:val="24"/>
    </w:rPr>
  </w:style>
  <w:style w:type="character" w:customStyle="1" w:styleId="23">
    <w:name w:val="批注框文本 字符"/>
    <w:basedOn w:val="14"/>
    <w:link w:val="6"/>
    <w:qFormat/>
    <w:uiPriority w:val="0"/>
    <w:rPr>
      <w:kern w:val="2"/>
      <w:sz w:val="18"/>
      <w:szCs w:val="18"/>
    </w:rPr>
  </w:style>
  <w:style w:type="paragraph" w:styleId="24">
    <w:name w:val="List Paragraph"/>
    <w:basedOn w:val="1"/>
    <w:qFormat/>
    <w:uiPriority w:val="99"/>
    <w:pPr>
      <w:ind w:firstLine="420" w:firstLineChars="200"/>
    </w:pPr>
  </w:style>
  <w:style w:type="character" w:customStyle="1" w:styleId="25">
    <w:name w:val="未处理的提及1"/>
    <w:basedOn w:val="14"/>
    <w:semiHidden/>
    <w:unhideWhenUsed/>
    <w:qFormat/>
    <w:uiPriority w:val="99"/>
    <w:rPr>
      <w:color w:val="605E5C"/>
      <w:shd w:val="clear" w:color="auto" w:fill="E1DFDD"/>
    </w:rPr>
  </w:style>
  <w:style w:type="paragraph" w:customStyle="1" w:styleId="26">
    <w:name w:val="修订1"/>
    <w:hidden/>
    <w:semiHidden/>
    <w:qFormat/>
    <w:uiPriority w:val="99"/>
    <w:pPr>
      <w:spacing w:after="160" w:line="278" w:lineRule="auto"/>
    </w:pPr>
    <w:rPr>
      <w:rFonts w:asciiTheme="minorHAnsi" w:hAnsiTheme="minorHAnsi" w:eastAsiaTheme="minorEastAsia" w:cstheme="minorBidi"/>
      <w:kern w:val="2"/>
      <w:sz w:val="21"/>
      <w:szCs w:val="24"/>
      <w:lang w:val="en-US" w:eastAsia="zh-CN" w:bidi="ar-SA"/>
    </w:rPr>
  </w:style>
  <w:style w:type="paragraph" w:customStyle="1" w:styleId="27">
    <w:name w:val="修订2"/>
    <w:hidden/>
    <w:semiHidden/>
    <w:qFormat/>
    <w:uiPriority w:val="99"/>
    <w:pPr>
      <w:spacing w:after="160" w:line="278" w:lineRule="auto"/>
    </w:pPr>
    <w:rPr>
      <w:rFonts w:asciiTheme="minorHAnsi" w:hAnsiTheme="minorHAnsi" w:eastAsiaTheme="minorEastAsia" w:cstheme="minorBidi"/>
      <w:kern w:val="2"/>
      <w:sz w:val="21"/>
      <w:szCs w:val="24"/>
      <w:lang w:val="en-US" w:eastAsia="zh-CN" w:bidi="ar-SA"/>
    </w:rPr>
  </w:style>
  <w:style w:type="character" w:customStyle="1" w:styleId="28">
    <w:name w:val="未处理的提及2"/>
    <w:basedOn w:val="14"/>
    <w:semiHidden/>
    <w:unhideWhenUsed/>
    <w:qFormat/>
    <w:uiPriority w:val="99"/>
    <w:rPr>
      <w:color w:val="605E5C"/>
      <w:shd w:val="clear" w:color="auto" w:fill="E1DFDD"/>
    </w:rPr>
  </w:style>
  <w:style w:type="paragraph" w:customStyle="1" w:styleId="29">
    <w:name w:val="修订3"/>
    <w:hidden/>
    <w:unhideWhenUsed/>
    <w:qFormat/>
    <w:uiPriority w:val="99"/>
    <w:pPr>
      <w:spacing w:after="160" w:line="278" w:lineRule="auto"/>
    </w:pPr>
    <w:rPr>
      <w:rFonts w:asciiTheme="minorHAnsi" w:hAnsiTheme="minorHAnsi" w:eastAsiaTheme="minorEastAsia" w:cstheme="minorBidi"/>
      <w:kern w:val="2"/>
      <w:sz w:val="21"/>
      <w:szCs w:val="24"/>
      <w:lang w:val="en-US" w:eastAsia="zh-CN" w:bidi="ar-SA"/>
    </w:rPr>
  </w:style>
  <w:style w:type="paragraph" w:customStyle="1" w:styleId="30">
    <w:name w:val="Table Text"/>
    <w:basedOn w:val="1"/>
    <w:semiHidden/>
    <w:qFormat/>
    <w:uiPriority w:val="0"/>
    <w:rPr>
      <w:rFonts w:ascii="宋体" w:hAnsi="宋体" w:eastAsia="宋体" w:cs="宋体"/>
      <w:sz w:val="24"/>
      <w:szCs w:val="24"/>
      <w:lang w:val="en-US" w:eastAsia="en-US" w:bidi="ar-SA"/>
    </w:rPr>
  </w:style>
  <w:style w:type="table" w:customStyle="1" w:styleId="31">
    <w:name w:val="Table Normal"/>
    <w:semiHidden/>
    <w:unhideWhenUsed/>
    <w:qFormat/>
    <w:uiPriority w:val="0"/>
    <w:tblPr>
      <w:tblLayout w:type="fixed"/>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1177</Words>
  <Characters>1313</Characters>
  <Lines>9</Lines>
  <Paragraphs>2</Paragraphs>
  <TotalTime>1</TotalTime>
  <ScaleCrop>false</ScaleCrop>
  <LinksUpToDate>false</LinksUpToDate>
  <CharactersWithSpaces>1344</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2022-03-17T00:45:00Z</dcterms:created>
  <dc:creator>侯树苹</dc:creator>
  <cp:lastModifiedBy>胖文</cp:lastModifiedBy>
  <cp:lastPrinted>2023-04-24T08:26:00Z</cp:lastPrinted>
  <dcterms:modified xsi:type="dcterms:W3CDTF">2025-09-18T08:38:34Z</dcterms:modified>
  <cp:revision>1012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y fmtid="{D5CDD505-2E9C-101B-9397-08002B2CF9AE}" pid="3" name="ICV">
    <vt:lpwstr>9747BFC8F2ED4277B5044C870E0A4E28_13</vt:lpwstr>
  </property>
  <property fmtid="{D5CDD505-2E9C-101B-9397-08002B2CF9AE}" pid="4" name="KSOTemplateDocerSaveRecord">
    <vt:lpwstr>eyJoZGlkIjoiMDZlNWY3YTVhMmI3OGZiNzI4NTI2NTk2OTc3ZjZiMWQiLCJ1c2VySWQiOiIyMTA1MTgxODkifQ==</vt:lpwstr>
  </property>
</Properties>
</file>