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北京市公安局警务科技支援总队信息化系统驻场服务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北京市公安局警务科技支援总队信息化系统驻场服务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北京市公安局警务科技支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援总队信息化系统驻场服务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项目编号：20260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</w:t>
      </w:r>
      <w:r>
        <w:rPr>
          <w:rFonts w:hint="default" w:ascii="Times New Roman" w:hAnsi="Times New Roman" w:eastAsia="仿宋" w:cs="Times New Roman"/>
          <w:sz w:val="32"/>
          <w:szCs w:val="32"/>
        </w:rPr>
        <w:t>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唐</w:t>
      </w:r>
      <w:r>
        <w:rPr>
          <w:rFonts w:hint="default" w:ascii="Times New Roman" w:hAnsi="Times New Roman" w:eastAsia="仿宋" w:cs="Times New Roman"/>
          <w:sz w:val="32"/>
          <w:szCs w:val="32"/>
        </w:rPr>
        <w:t>警官，85223913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代理机构联系人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为警务科技支援总队</w:t>
      </w:r>
      <w:r>
        <w:rPr>
          <w:rFonts w:hint="default" w:ascii="Times New Roman" w:hAnsi="Times New Roman" w:eastAsia="仿宋" w:cs="Times New Roman"/>
          <w:sz w:val="32"/>
          <w:szCs w:val="32"/>
        </w:rPr>
        <w:t>在用的相关信息化系统，主要包括支撑软件、专用数据库等子系统提供驻场运维服务。服务周期为一年半。同时，协助做好原平台各个模块的日常维护，及时解决系统存在的问题，配合做好新旧系统的数据迁移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唐</w:t>
      </w:r>
      <w:r>
        <w:rPr>
          <w:rFonts w:hint="default" w:ascii="Times New Roman" w:hAnsi="Times New Roman" w:eastAsia="仿宋" w:cs="Times New Roman"/>
          <w:sz w:val="32"/>
          <w:szCs w:val="32"/>
        </w:rPr>
        <w:t>警官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联系方式：85223913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outlineLvl w:val="1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outlineLvl w:val="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26.25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2895B83"/>
    <w:rsid w:val="05B62F90"/>
    <w:rsid w:val="08312EC1"/>
    <w:rsid w:val="0CE33EA1"/>
    <w:rsid w:val="0E786523"/>
    <w:rsid w:val="0F85229D"/>
    <w:rsid w:val="12AC6A56"/>
    <w:rsid w:val="139429D5"/>
    <w:rsid w:val="19412678"/>
    <w:rsid w:val="221A465F"/>
    <w:rsid w:val="22482966"/>
    <w:rsid w:val="227A00F7"/>
    <w:rsid w:val="236E6A19"/>
    <w:rsid w:val="268810BB"/>
    <w:rsid w:val="292860AC"/>
    <w:rsid w:val="346B07E1"/>
    <w:rsid w:val="428812D6"/>
    <w:rsid w:val="435605FD"/>
    <w:rsid w:val="435864EC"/>
    <w:rsid w:val="482747D5"/>
    <w:rsid w:val="4CC200EA"/>
    <w:rsid w:val="4E707E7B"/>
    <w:rsid w:val="4FD2253D"/>
    <w:rsid w:val="57AC0DEF"/>
    <w:rsid w:val="595553FF"/>
    <w:rsid w:val="59575400"/>
    <w:rsid w:val="5A6F4AA8"/>
    <w:rsid w:val="5C5C586F"/>
    <w:rsid w:val="5C861E16"/>
    <w:rsid w:val="5FCD6066"/>
    <w:rsid w:val="601F4516"/>
    <w:rsid w:val="64E25125"/>
    <w:rsid w:val="66275AA5"/>
    <w:rsid w:val="684A2E67"/>
    <w:rsid w:val="69197392"/>
    <w:rsid w:val="6B8C582C"/>
    <w:rsid w:val="713A6630"/>
    <w:rsid w:val="72505ED2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1189</Words>
  <Characters>1327</Characters>
  <Lines>56</Lines>
  <Paragraphs>68</Paragraphs>
  <TotalTime>8</TotalTime>
  <ScaleCrop>false</ScaleCrop>
  <LinksUpToDate>false</LinksUpToDate>
  <CharactersWithSpaces>1357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2026-01-12T10:02:00Z</cp:lastPrinted>
  <dcterms:modified xsi:type="dcterms:W3CDTF">2026-01-20T03:37:27Z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eyJoZGlkIjoiMDZlNWY3YTVhMmI3OGZiNzI4NTI2NTk2OTc3ZjZiMWQiLCJ1c2VySWQiOiIyMTA1MTgxODkifQ==</vt:lpwstr>
  </property>
</Properties>
</file>