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（机关办公区消电检）供应商的公告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受北京市公安局委托，现对机关办公区消电检进行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供应商征集</w:t>
      </w:r>
      <w:r>
        <w:rPr>
          <w:rFonts w:ascii="Times New Roman" w:hAnsi="Times New Roman" w:eastAsia="仿宋" w:cs="Times New Roman"/>
          <w:sz w:val="32"/>
          <w:szCs w:val="32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机关办公区消电检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64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采购单位联系方式：崔警官，85223103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为机关办公区消防设施设备和电气设备提供检测服务，服务期限为2026年度。报名供应商须提供社会消防技术服务信息系统（shhxf.119.gov.cn）中服务类型“消防设施维护保养检测”备案信息（须提供查询记录截图，并加盖本单位公章），企业无不良记录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日止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联系人：崔警官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联系方式：85223103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预算金额：11.209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3B0004-7118-49A1-8C83-D13162831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DFCFB8F-0D36-491A-B5ED-2772C877DC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E74DD"/>
    <w:rsid w:val="001F0008"/>
    <w:rsid w:val="001F0747"/>
    <w:rsid w:val="001F2C96"/>
    <w:rsid w:val="001F3202"/>
    <w:rsid w:val="001F32B9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3588"/>
    <w:rsid w:val="00244752"/>
    <w:rsid w:val="00246A1B"/>
    <w:rsid w:val="0025042C"/>
    <w:rsid w:val="00255BF2"/>
    <w:rsid w:val="002561ED"/>
    <w:rsid w:val="00257881"/>
    <w:rsid w:val="00257D26"/>
    <w:rsid w:val="002623E8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1E07"/>
    <w:rsid w:val="006B2542"/>
    <w:rsid w:val="006B47BF"/>
    <w:rsid w:val="006B4B94"/>
    <w:rsid w:val="006B6AEE"/>
    <w:rsid w:val="006C2F6B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4C8E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5DD1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2C84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63C0A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A28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4C5C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4649E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47C5A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042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6E1171C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52E2F84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E9C3A7F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A557597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633</Words>
  <Characters>716</Characters>
  <Lines>51</Lines>
  <Paragraphs>61</Paragraphs>
  <TotalTime>0</TotalTime>
  <ScaleCrop>false</ScaleCrop>
  <LinksUpToDate>false</LinksUpToDate>
  <CharactersWithSpaces>1288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2026-05-28T02:49:09Z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